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E2" w:rsidRDefault="000407E2" w:rsidP="00E40BEC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Муниципальное бюджетное общеобразовательное учреждение</w:t>
      </w:r>
    </w:p>
    <w:p w:rsidR="00354946" w:rsidRPr="006B7293" w:rsidRDefault="00354946" w:rsidP="00E40BEC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6B7293">
        <w:rPr>
          <w:rFonts w:ascii="Bookman Old Style" w:hAnsi="Bookman Old Style" w:cs="Arial"/>
          <w:b/>
          <w:sz w:val="28"/>
          <w:szCs w:val="28"/>
        </w:rPr>
        <w:t>«Средняя общеобразовательная школа №40» г. Брянска</w:t>
      </w:r>
    </w:p>
    <w:p w:rsidR="00354946" w:rsidRPr="006B7293" w:rsidRDefault="00354946" w:rsidP="00354946">
      <w:pPr>
        <w:jc w:val="both"/>
        <w:rPr>
          <w:b/>
        </w:rPr>
      </w:pPr>
    </w:p>
    <w:p w:rsidR="00354946" w:rsidRPr="006B7293" w:rsidRDefault="00354946" w:rsidP="00354946">
      <w:pPr>
        <w:jc w:val="both"/>
        <w:rPr>
          <w:b/>
        </w:rPr>
      </w:pPr>
    </w:p>
    <w:p w:rsidR="00354946" w:rsidRDefault="00354946" w:rsidP="00354946">
      <w:pPr>
        <w:tabs>
          <w:tab w:val="left" w:pos="6360"/>
        </w:tabs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168"/>
        <w:gridCol w:w="5296"/>
        <w:gridCol w:w="5322"/>
      </w:tblGrid>
      <w:tr w:rsidR="000407E2" w:rsidTr="00E40BEC">
        <w:tc>
          <w:tcPr>
            <w:tcW w:w="4168" w:type="dxa"/>
          </w:tcPr>
          <w:p w:rsidR="000407E2" w:rsidRDefault="000407E2" w:rsidP="000407E2">
            <w:pPr>
              <w:jc w:val="both"/>
              <w:rPr>
                <w:b/>
                <w:bCs/>
              </w:rPr>
            </w:pPr>
            <w:r w:rsidRPr="006B7293">
              <w:rPr>
                <w:b/>
                <w:bCs/>
              </w:rPr>
              <w:t xml:space="preserve">«Рассмотрено» </w:t>
            </w:r>
          </w:p>
          <w:p w:rsidR="00E40BEC" w:rsidRPr="00E40BEC" w:rsidRDefault="000407E2" w:rsidP="000407E2">
            <w:pPr>
              <w:tabs>
                <w:tab w:val="left" w:pos="6360"/>
              </w:tabs>
              <w:jc w:val="both"/>
            </w:pPr>
            <w:r w:rsidRPr="00E40BEC">
              <w:rPr>
                <w:bCs/>
              </w:rPr>
              <w:t>Руководитель МО</w:t>
            </w:r>
            <w:r w:rsidRPr="00E40BEC">
              <w:t xml:space="preserve"> </w:t>
            </w:r>
          </w:p>
          <w:p w:rsidR="000407E2" w:rsidRDefault="000407E2" w:rsidP="000407E2">
            <w:pPr>
              <w:tabs>
                <w:tab w:val="left" w:pos="6360"/>
              </w:tabs>
              <w:jc w:val="both"/>
              <w:rPr>
                <w:b/>
              </w:rPr>
            </w:pPr>
            <w:r w:rsidRPr="006B729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0407E2" w:rsidRDefault="000407E2" w:rsidP="000407E2">
            <w:pPr>
              <w:tabs>
                <w:tab w:val="left" w:pos="6360"/>
              </w:tabs>
              <w:jc w:val="both"/>
              <w:rPr>
                <w:b/>
              </w:rPr>
            </w:pPr>
            <w:r>
              <w:rPr>
                <w:bCs/>
              </w:rPr>
              <w:t>_________</w:t>
            </w:r>
            <w:r w:rsidR="00E40BEC">
              <w:rPr>
                <w:bCs/>
              </w:rPr>
              <w:t xml:space="preserve">    </w:t>
            </w:r>
            <w:r w:rsidR="00737FD9">
              <w:rPr>
                <w:bCs/>
              </w:rPr>
              <w:t>(</w:t>
            </w:r>
            <w:proofErr w:type="spellStart"/>
            <w:r w:rsidR="00737FD9">
              <w:rPr>
                <w:bCs/>
              </w:rPr>
              <w:t>О.В.Гапонова</w:t>
            </w:r>
            <w:proofErr w:type="spellEnd"/>
            <w:r w:rsidRPr="006B7293">
              <w:rPr>
                <w:bCs/>
              </w:rPr>
              <w:t>)</w:t>
            </w:r>
            <w:r>
              <w:rPr>
                <w:b/>
              </w:rPr>
              <w:t xml:space="preserve"> </w:t>
            </w:r>
          </w:p>
          <w:p w:rsidR="000407E2" w:rsidRDefault="00E40BEC" w:rsidP="000407E2">
            <w:pPr>
              <w:tabs>
                <w:tab w:val="left" w:pos="6360"/>
              </w:tabs>
              <w:jc w:val="both"/>
            </w:pPr>
            <w:r>
              <w:t xml:space="preserve">Протокол № </w:t>
            </w:r>
            <w:r w:rsidR="000407E2">
              <w:t>1</w:t>
            </w:r>
          </w:p>
          <w:p w:rsidR="000407E2" w:rsidRDefault="00051CBA" w:rsidP="000407E2">
            <w:pPr>
              <w:tabs>
                <w:tab w:val="left" w:pos="6360"/>
              </w:tabs>
              <w:jc w:val="both"/>
            </w:pPr>
            <w:r>
              <w:t>от  28</w:t>
            </w:r>
            <w:r w:rsidR="007F06E0">
              <w:t xml:space="preserve"> августа 2020</w:t>
            </w:r>
            <w:r w:rsidR="000407E2" w:rsidRPr="006B7293">
              <w:t xml:space="preserve"> г.                                            </w:t>
            </w:r>
            <w:r w:rsidR="000407E2">
              <w:t xml:space="preserve">          </w:t>
            </w:r>
            <w:r w:rsidR="000407E2">
              <w:rPr>
                <w:b/>
              </w:rPr>
              <w:t xml:space="preserve">       </w:t>
            </w:r>
          </w:p>
        </w:tc>
        <w:tc>
          <w:tcPr>
            <w:tcW w:w="5296" w:type="dxa"/>
          </w:tcPr>
          <w:p w:rsidR="000407E2" w:rsidRDefault="00E40BEC" w:rsidP="00354946">
            <w:pPr>
              <w:tabs>
                <w:tab w:val="left" w:pos="6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0407E2" w:rsidRPr="006B7293">
              <w:rPr>
                <w:b/>
              </w:rPr>
              <w:t xml:space="preserve">«Согласовано» </w:t>
            </w:r>
          </w:p>
          <w:p w:rsidR="000407E2" w:rsidRDefault="000407E2" w:rsidP="000407E2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 w:rsidRPr="006B7293">
              <w:rPr>
                <w:bCs/>
              </w:rPr>
              <w:t xml:space="preserve">                  </w:t>
            </w:r>
            <w:r w:rsidR="00E40BEC">
              <w:rPr>
                <w:bCs/>
              </w:rPr>
              <w:t xml:space="preserve">    </w:t>
            </w:r>
            <w:r w:rsidRPr="006B7293">
              <w:rPr>
                <w:bCs/>
              </w:rPr>
              <w:t>Заместитель директора по УВР</w:t>
            </w:r>
          </w:p>
          <w:p w:rsidR="00E40BEC" w:rsidRDefault="00E40BEC" w:rsidP="000407E2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</w:p>
          <w:p w:rsidR="000407E2" w:rsidRDefault="00E40BEC" w:rsidP="000407E2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</w:t>
            </w:r>
            <w:r w:rsidR="000407E2">
              <w:rPr>
                <w:bCs/>
              </w:rPr>
              <w:t>______________</w:t>
            </w:r>
            <w:proofErr w:type="spellStart"/>
            <w:r w:rsidR="000407E2">
              <w:rPr>
                <w:bCs/>
              </w:rPr>
              <w:t>Деуля</w:t>
            </w:r>
            <w:proofErr w:type="spellEnd"/>
            <w:r w:rsidR="000407E2">
              <w:rPr>
                <w:bCs/>
              </w:rPr>
              <w:t xml:space="preserve"> Н.Г.</w:t>
            </w:r>
          </w:p>
          <w:p w:rsidR="00E40BEC" w:rsidRDefault="000407E2" w:rsidP="000407E2">
            <w:pPr>
              <w:tabs>
                <w:tab w:val="left" w:pos="3045"/>
                <w:tab w:val="left" w:pos="6360"/>
              </w:tabs>
              <w:jc w:val="both"/>
            </w:pPr>
            <w:r w:rsidRPr="006B7293">
              <w:t xml:space="preserve">.                                            </w:t>
            </w:r>
            <w:r>
              <w:t xml:space="preserve">         </w:t>
            </w:r>
          </w:p>
          <w:p w:rsidR="00E40BEC" w:rsidRDefault="00E40BEC" w:rsidP="000407E2">
            <w:pPr>
              <w:tabs>
                <w:tab w:val="left" w:pos="3045"/>
                <w:tab w:val="left" w:pos="6360"/>
              </w:tabs>
              <w:jc w:val="both"/>
            </w:pPr>
            <w:r>
              <w:t xml:space="preserve">                       </w:t>
            </w:r>
            <w:r w:rsidR="007F06E0">
              <w:t xml:space="preserve">                 </w:t>
            </w:r>
            <w:r w:rsidR="00051CBA">
              <w:t>28</w:t>
            </w:r>
            <w:r w:rsidR="007F06E0">
              <w:t>августа 2020</w:t>
            </w:r>
            <w:r w:rsidRPr="006B7293">
              <w:t>г</w:t>
            </w:r>
            <w:r>
              <w:t xml:space="preserve">                                     </w:t>
            </w:r>
          </w:p>
          <w:p w:rsidR="000407E2" w:rsidRPr="006B7293" w:rsidRDefault="000407E2" w:rsidP="000407E2">
            <w:pPr>
              <w:tabs>
                <w:tab w:val="left" w:pos="3045"/>
                <w:tab w:val="left" w:pos="6360"/>
              </w:tabs>
              <w:jc w:val="both"/>
              <w:rPr>
                <w:bCs/>
              </w:rPr>
            </w:pPr>
            <w:r w:rsidRPr="006B7293">
              <w:rPr>
                <w:bCs/>
              </w:rPr>
              <w:tab/>
            </w:r>
          </w:p>
          <w:p w:rsidR="000407E2" w:rsidRDefault="000407E2" w:rsidP="000407E2">
            <w:pPr>
              <w:tabs>
                <w:tab w:val="left" w:pos="6360"/>
              </w:tabs>
              <w:jc w:val="both"/>
            </w:pPr>
            <w:r w:rsidRPr="006B7293">
              <w:rPr>
                <w:bCs/>
              </w:rPr>
              <w:tab/>
              <w:t xml:space="preserve">                  </w:t>
            </w:r>
            <w:r>
              <w:rPr>
                <w:bCs/>
              </w:rPr>
              <w:t xml:space="preserve">                        </w:t>
            </w:r>
            <w:r w:rsidRPr="006B7293">
              <w:rPr>
                <w:bCs/>
              </w:rPr>
              <w:t xml:space="preserve"> по УВР</w:t>
            </w:r>
            <w:r w:rsidRPr="006B7293">
              <w:rPr>
                <w:bCs/>
              </w:rPr>
              <w:tab/>
              <w:t xml:space="preserve">       </w:t>
            </w:r>
            <w:r w:rsidRPr="006B7293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            </w:t>
            </w:r>
            <w:r w:rsidRPr="006B7293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5322" w:type="dxa"/>
          </w:tcPr>
          <w:p w:rsidR="000407E2" w:rsidRDefault="000407E2" w:rsidP="000407E2">
            <w:pPr>
              <w:tabs>
                <w:tab w:val="left" w:pos="6360"/>
              </w:tabs>
              <w:jc w:val="both"/>
              <w:rPr>
                <w:b/>
              </w:rPr>
            </w:pPr>
            <w:r w:rsidRPr="006B7293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             </w:t>
            </w:r>
            <w:r w:rsidRPr="006B7293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="00E40BEC">
              <w:rPr>
                <w:b/>
              </w:rPr>
              <w:t xml:space="preserve">                </w:t>
            </w:r>
            <w:r>
              <w:rPr>
                <w:b/>
              </w:rPr>
              <w:t>«Утверждено</w:t>
            </w:r>
            <w:r w:rsidR="00E40BEC">
              <w:rPr>
                <w:b/>
              </w:rPr>
              <w:t>»</w:t>
            </w:r>
          </w:p>
          <w:p w:rsidR="00E40BEC" w:rsidRDefault="00E40BEC" w:rsidP="000407E2">
            <w:pPr>
              <w:tabs>
                <w:tab w:val="left" w:pos="6360"/>
              </w:tabs>
              <w:jc w:val="both"/>
              <w:rPr>
                <w:b/>
              </w:rPr>
            </w:pPr>
          </w:p>
          <w:p w:rsidR="00E40BEC" w:rsidRDefault="00E40BEC" w:rsidP="000407E2">
            <w:pPr>
              <w:tabs>
                <w:tab w:val="left" w:pos="6360"/>
              </w:tabs>
              <w:jc w:val="both"/>
            </w:pPr>
            <w:r>
              <w:t xml:space="preserve"> </w:t>
            </w:r>
            <w:r w:rsidR="000407E2">
              <w:t xml:space="preserve"> </w:t>
            </w:r>
            <w:r w:rsidR="00051CBA">
              <w:t>Приказ №74</w:t>
            </w:r>
          </w:p>
          <w:p w:rsidR="00E40BEC" w:rsidRDefault="00E40BEC" w:rsidP="000407E2">
            <w:pPr>
              <w:tabs>
                <w:tab w:val="left" w:pos="6360"/>
              </w:tabs>
              <w:jc w:val="both"/>
            </w:pPr>
          </w:p>
          <w:p w:rsidR="000407E2" w:rsidRDefault="00E40BEC" w:rsidP="000407E2">
            <w:pPr>
              <w:tabs>
                <w:tab w:val="left" w:pos="6360"/>
              </w:tabs>
              <w:jc w:val="both"/>
            </w:pPr>
            <w:r>
              <w:t>о</w:t>
            </w:r>
            <w:r w:rsidR="000407E2">
              <w:t>т</w:t>
            </w:r>
            <w:r w:rsidR="007F06E0">
              <w:t xml:space="preserve"> </w:t>
            </w:r>
            <w:r w:rsidR="00051CBA">
              <w:t>28</w:t>
            </w:r>
            <w:r w:rsidR="007F06E0">
              <w:t>августа 2020</w:t>
            </w:r>
            <w:r w:rsidRPr="006B7293">
              <w:t>г.</w:t>
            </w:r>
          </w:p>
          <w:p w:rsidR="000407E2" w:rsidRDefault="000407E2" w:rsidP="00E40BEC">
            <w:pPr>
              <w:tabs>
                <w:tab w:val="left" w:pos="636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</w:t>
            </w:r>
            <w:r w:rsidR="00E40BEC">
              <w:t xml:space="preserve">                             </w:t>
            </w:r>
          </w:p>
        </w:tc>
      </w:tr>
    </w:tbl>
    <w:p w:rsidR="000407E2" w:rsidRPr="006B7293" w:rsidRDefault="000407E2" w:rsidP="00354946">
      <w:pPr>
        <w:tabs>
          <w:tab w:val="left" w:pos="6360"/>
        </w:tabs>
        <w:jc w:val="both"/>
      </w:pPr>
    </w:p>
    <w:p w:rsidR="00354946" w:rsidRPr="00E40BEC" w:rsidRDefault="00354946" w:rsidP="00E40BEC">
      <w:pPr>
        <w:spacing w:line="360" w:lineRule="auto"/>
        <w:jc w:val="both"/>
      </w:pPr>
      <w:r w:rsidRPr="006B7293">
        <w:rPr>
          <w:b/>
        </w:rPr>
        <w:t xml:space="preserve">                                </w:t>
      </w:r>
      <w:r w:rsidR="00E40BEC">
        <w:t xml:space="preserve">                                                      </w:t>
      </w:r>
      <w:r w:rsidRPr="006B7293">
        <w:rPr>
          <w:b/>
          <w:sz w:val="36"/>
          <w:szCs w:val="36"/>
        </w:rPr>
        <w:t>РАБОЧАЯ ПРОГРАММА</w:t>
      </w:r>
    </w:p>
    <w:p w:rsidR="00354946" w:rsidRPr="006B7293" w:rsidRDefault="000407E2" w:rsidP="0035494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4946" w:rsidRPr="006B7293">
        <w:rPr>
          <w:b/>
          <w:sz w:val="28"/>
          <w:szCs w:val="28"/>
        </w:rPr>
        <w:t xml:space="preserve"> курсу «</w:t>
      </w:r>
      <w:r w:rsidR="00354946">
        <w:rPr>
          <w:b/>
          <w:sz w:val="28"/>
          <w:szCs w:val="28"/>
        </w:rPr>
        <w:t>Изобразительное искусство</w:t>
      </w:r>
      <w:r w:rsidR="00354946" w:rsidRPr="006B7293">
        <w:rPr>
          <w:b/>
          <w:sz w:val="28"/>
          <w:szCs w:val="28"/>
        </w:rPr>
        <w:t>»</w:t>
      </w:r>
    </w:p>
    <w:p w:rsidR="00354946" w:rsidRPr="006B7293" w:rsidRDefault="000407E2" w:rsidP="00354946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354946">
        <w:rPr>
          <w:b/>
          <w:sz w:val="28"/>
          <w:szCs w:val="28"/>
        </w:rPr>
        <w:t>5</w:t>
      </w:r>
      <w:r w:rsidR="00354946" w:rsidRPr="006B7293">
        <w:rPr>
          <w:b/>
          <w:sz w:val="28"/>
          <w:szCs w:val="28"/>
        </w:rPr>
        <w:t xml:space="preserve"> класс</w:t>
      </w:r>
      <w:r w:rsidR="00F760F4">
        <w:rPr>
          <w:b/>
          <w:sz w:val="28"/>
          <w:szCs w:val="28"/>
        </w:rPr>
        <w:t>а</w:t>
      </w:r>
    </w:p>
    <w:p w:rsidR="00354946" w:rsidRPr="006B7293" w:rsidRDefault="00354946" w:rsidP="00354946">
      <w:pPr>
        <w:shd w:val="clear" w:color="auto" w:fill="FFFFFF"/>
        <w:tabs>
          <w:tab w:val="left" w:pos="-75"/>
          <w:tab w:val="num" w:pos="720"/>
        </w:tabs>
        <w:spacing w:before="192"/>
        <w:jc w:val="both"/>
        <w:outlineLvl w:val="0"/>
        <w:rPr>
          <w:sz w:val="28"/>
          <w:szCs w:val="28"/>
        </w:rPr>
      </w:pPr>
    </w:p>
    <w:p w:rsidR="00354946" w:rsidRPr="006B7293" w:rsidRDefault="00354946" w:rsidP="00354946">
      <w:pPr>
        <w:shd w:val="clear" w:color="auto" w:fill="FFFFFF"/>
        <w:tabs>
          <w:tab w:val="left" w:pos="-75"/>
          <w:tab w:val="num" w:pos="720"/>
        </w:tabs>
        <w:spacing w:before="192"/>
        <w:jc w:val="both"/>
        <w:outlineLvl w:val="0"/>
        <w:rPr>
          <w:sz w:val="28"/>
          <w:szCs w:val="28"/>
        </w:rPr>
      </w:pPr>
    </w:p>
    <w:p w:rsidR="00354946" w:rsidRDefault="00354946" w:rsidP="00354946">
      <w:pPr>
        <w:jc w:val="both"/>
        <w:rPr>
          <w:sz w:val="28"/>
          <w:szCs w:val="28"/>
        </w:rPr>
      </w:pPr>
      <w:r w:rsidRPr="006B7293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0407E2">
        <w:rPr>
          <w:sz w:val="28"/>
          <w:szCs w:val="28"/>
        </w:rPr>
        <w:t xml:space="preserve">                         учителя</w:t>
      </w:r>
      <w:r>
        <w:rPr>
          <w:sz w:val="28"/>
          <w:szCs w:val="28"/>
        </w:rPr>
        <w:t xml:space="preserve"> </w:t>
      </w:r>
      <w:r w:rsidR="00E40BEC">
        <w:rPr>
          <w:sz w:val="28"/>
          <w:szCs w:val="28"/>
        </w:rPr>
        <w:t>высшей категории</w:t>
      </w:r>
    </w:p>
    <w:p w:rsidR="00E40BEC" w:rsidRPr="006B7293" w:rsidRDefault="00E40BEC" w:rsidP="00E40BEC">
      <w:pPr>
        <w:shd w:val="clear" w:color="auto" w:fill="FFFFFF"/>
        <w:tabs>
          <w:tab w:val="left" w:pos="-75"/>
          <w:tab w:val="num" w:pos="720"/>
        </w:tabs>
        <w:spacing w:before="192"/>
        <w:ind w:left="-540"/>
        <w:jc w:val="both"/>
        <w:outlineLvl w:val="0"/>
        <w:rPr>
          <w:sz w:val="28"/>
          <w:szCs w:val="28"/>
        </w:rPr>
      </w:pPr>
      <w:r w:rsidRPr="006B729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Леонченко Ирины Николаевны</w:t>
      </w:r>
    </w:p>
    <w:p w:rsidR="00E40BEC" w:rsidRPr="006B7293" w:rsidRDefault="00E40BEC" w:rsidP="00E40BEC">
      <w:pPr>
        <w:shd w:val="clear" w:color="auto" w:fill="FFFFFF"/>
        <w:tabs>
          <w:tab w:val="left" w:pos="-75"/>
          <w:tab w:val="num" w:pos="720"/>
        </w:tabs>
        <w:spacing w:before="192"/>
        <w:ind w:left="-540"/>
        <w:jc w:val="both"/>
        <w:outlineLvl w:val="0"/>
        <w:rPr>
          <w:sz w:val="28"/>
          <w:szCs w:val="28"/>
        </w:rPr>
      </w:pPr>
      <w:r w:rsidRPr="006B729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E40BEC" w:rsidRDefault="00E40BEC" w:rsidP="00354946">
      <w:pPr>
        <w:jc w:val="both"/>
        <w:rPr>
          <w:sz w:val="28"/>
          <w:szCs w:val="28"/>
        </w:rPr>
      </w:pPr>
    </w:p>
    <w:p w:rsidR="00354946" w:rsidRDefault="00354946" w:rsidP="00E40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40BEC">
        <w:rPr>
          <w:sz w:val="28"/>
          <w:szCs w:val="28"/>
        </w:rPr>
        <w:t xml:space="preserve">               </w:t>
      </w:r>
      <w:r w:rsidR="007F06E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</w:p>
    <w:p w:rsidR="00D32209" w:rsidRDefault="00E40BEC" w:rsidP="00A31950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32209" w:rsidRDefault="00D32209" w:rsidP="00A31950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D32209" w:rsidRDefault="00D32209" w:rsidP="00A31950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31C9D" w:rsidRDefault="00D32209" w:rsidP="00A31950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A31950">
        <w:t xml:space="preserve"> </w:t>
      </w:r>
      <w:r w:rsidR="00531C9D">
        <w:rPr>
          <w:sz w:val="28"/>
          <w:szCs w:val="28"/>
        </w:rPr>
        <w:t>П</w:t>
      </w:r>
      <w:r w:rsidR="00531C9D" w:rsidRPr="00CD37D2">
        <w:rPr>
          <w:b/>
          <w:bCs/>
          <w:sz w:val="28"/>
          <w:szCs w:val="28"/>
        </w:rPr>
        <w:t>ояснительная записка</w:t>
      </w:r>
    </w:p>
    <w:p w:rsidR="000B72F0" w:rsidRPr="00A31950" w:rsidRDefault="000B72F0" w:rsidP="000B72F0">
      <w:pPr>
        <w:shd w:val="clear" w:color="auto" w:fill="FFFFFF"/>
        <w:spacing w:after="120"/>
        <w:ind w:firstLine="567"/>
        <w:jc w:val="both"/>
        <w:rPr>
          <w:bCs/>
        </w:rPr>
      </w:pPr>
      <w:r w:rsidRPr="00A31950">
        <w:rPr>
          <w:u w:val="single"/>
        </w:rPr>
        <w:t>Рабочая программа по изобразительному искусству составлена</w:t>
      </w:r>
      <w:r w:rsidRPr="00A31950">
        <w:rPr>
          <w:bCs/>
        </w:rPr>
        <w:t xml:space="preserve"> на</w:t>
      </w:r>
      <w:r w:rsidRPr="00A31950">
        <w:rPr>
          <w:b/>
          <w:bCs/>
        </w:rPr>
        <w:t xml:space="preserve"> </w:t>
      </w:r>
      <w:r w:rsidRPr="00A31950">
        <w:rPr>
          <w:bCs/>
        </w:rPr>
        <w:t>основе</w:t>
      </w:r>
    </w:p>
    <w:p w:rsidR="000B72F0" w:rsidRPr="00A31950" w:rsidRDefault="000B72F0" w:rsidP="003848CA">
      <w:pPr>
        <w:shd w:val="clear" w:color="auto" w:fill="FFFFFF"/>
        <w:tabs>
          <w:tab w:val="left" w:pos="590"/>
        </w:tabs>
        <w:ind w:right="29"/>
      </w:pPr>
      <w:r w:rsidRPr="00A31950">
        <w:t>-федерального закона «Об образовании в Российской Федерации» от29 декабря 2012 года №273-ФЗ;</w:t>
      </w:r>
    </w:p>
    <w:p w:rsidR="000B72F0" w:rsidRPr="00A31950" w:rsidRDefault="000B72F0" w:rsidP="003848CA">
      <w:pPr>
        <w:shd w:val="clear" w:color="auto" w:fill="FFFFFF"/>
        <w:tabs>
          <w:tab w:val="left" w:pos="590"/>
        </w:tabs>
        <w:ind w:right="29"/>
      </w:pPr>
      <w:r w:rsidRPr="00A31950">
        <w:rPr>
          <w:bCs/>
        </w:rPr>
        <w:t xml:space="preserve"> </w:t>
      </w:r>
      <w:r w:rsidRPr="00A31950">
        <w:t xml:space="preserve">-приказа </w:t>
      </w:r>
      <w:proofErr w:type="spellStart"/>
      <w:r w:rsidRPr="00A31950">
        <w:t>Минобрнауки</w:t>
      </w:r>
      <w:proofErr w:type="spellEnd"/>
      <w:r w:rsidRPr="00A31950">
        <w:t xml:space="preserve"> России от17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B72F0" w:rsidRPr="00A31950" w:rsidRDefault="000B72F0" w:rsidP="003848CA">
      <w:pPr>
        <w:shd w:val="clear" w:color="auto" w:fill="FFFFFF"/>
        <w:tabs>
          <w:tab w:val="left" w:pos="590"/>
        </w:tabs>
        <w:ind w:right="29"/>
      </w:pPr>
      <w:r w:rsidRPr="00A31950">
        <w:t xml:space="preserve">- приказа </w:t>
      </w:r>
      <w:proofErr w:type="spellStart"/>
      <w:r w:rsidRPr="00A31950">
        <w:t>Минобрнауки</w:t>
      </w:r>
      <w:proofErr w:type="spellEnd"/>
      <w:r w:rsidRPr="00A31950">
        <w:t xml:space="preserve"> России от 29 декабря 2014 г. № 1644 «О внесении изменений в приказ </w:t>
      </w:r>
      <w:proofErr w:type="spellStart"/>
      <w:r w:rsidRPr="00A31950">
        <w:t>Минобрнауки</w:t>
      </w:r>
      <w:proofErr w:type="spellEnd"/>
      <w:r w:rsidRPr="00A31950">
        <w:t xml:space="preserve"> России от 17 декабря 2010г. №1897 «Об утверждении федерального государственного образовательного стандарта основного общего образования»;</w:t>
      </w:r>
    </w:p>
    <w:p w:rsidR="000B72F0" w:rsidRPr="00A31950" w:rsidRDefault="000B72F0" w:rsidP="003848CA">
      <w:pPr>
        <w:shd w:val="clear" w:color="auto" w:fill="FFFFFF"/>
        <w:tabs>
          <w:tab w:val="left" w:pos="590"/>
        </w:tabs>
        <w:ind w:right="29"/>
      </w:pPr>
      <w:r w:rsidRPr="00A31950">
        <w:t xml:space="preserve">-приказа </w:t>
      </w:r>
      <w:proofErr w:type="spellStart"/>
      <w:r w:rsidRPr="00A31950">
        <w:t>Минобрнауки</w:t>
      </w:r>
      <w:proofErr w:type="spellEnd"/>
      <w:r w:rsidRPr="00A31950"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A31950">
        <w:t>м-</w:t>
      </w:r>
      <w:proofErr w:type="gramEnd"/>
      <w:r w:rsidRPr="00A31950">
        <w:t xml:space="preserve"> образовательным программам начального общего, основного общего и среднего общего образования»</w:t>
      </w:r>
    </w:p>
    <w:p w:rsidR="00812D3D" w:rsidRPr="00A31950" w:rsidRDefault="00812D3D" w:rsidP="003848C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A31950">
        <w:t>-</w:t>
      </w:r>
      <w:r w:rsidRPr="00A31950">
        <w:rPr>
          <w:bCs/>
        </w:rPr>
        <w:t xml:space="preserve">  приказ</w:t>
      </w:r>
      <w:r w:rsidRPr="00A31950">
        <w:t xml:space="preserve"> </w:t>
      </w:r>
      <w:proofErr w:type="spellStart"/>
      <w:r w:rsidRPr="00A31950">
        <w:t>Минобрнауки</w:t>
      </w:r>
      <w:proofErr w:type="spellEnd"/>
      <w:r w:rsidRPr="00A31950">
        <w:t xml:space="preserve"> России</w:t>
      </w:r>
      <w:r w:rsidRPr="00A31950">
        <w:rPr>
          <w:bCs/>
        </w:rPr>
        <w:t xml:space="preserve"> от 31 декабря 2015 г. № 1577</w:t>
      </w:r>
      <w:r w:rsidRPr="00A31950">
        <w:t xml:space="preserve"> «</w:t>
      </w:r>
      <w:r w:rsidRPr="00A31950">
        <w:rPr>
          <w:bCs/>
        </w:rPr>
        <w:t>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1897»;</w:t>
      </w:r>
    </w:p>
    <w:p w:rsidR="000B72F0" w:rsidRPr="00A31950" w:rsidRDefault="000B72F0" w:rsidP="003848CA">
      <w:pPr>
        <w:shd w:val="clear" w:color="auto" w:fill="FFFFFF"/>
        <w:tabs>
          <w:tab w:val="left" w:pos="590"/>
        </w:tabs>
        <w:ind w:right="29"/>
      </w:pPr>
      <w:proofErr w:type="gramStart"/>
      <w:r w:rsidRPr="00A31950">
        <w:t>-СанПиН 2.4.2.2821-10 «Санитарно-эпидемиологические требования к условиям и организации обучения в 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199930</w:t>
      </w:r>
      <w:r w:rsidR="007F06E0">
        <w:t>,</w:t>
      </w:r>
      <w:proofErr w:type="gramEnd"/>
    </w:p>
    <w:p w:rsidR="000B72F0" w:rsidRDefault="000B72F0" w:rsidP="003848CA">
      <w:r w:rsidRPr="00A31950">
        <w:rPr>
          <w:bCs/>
        </w:rPr>
        <w:t>-</w:t>
      </w:r>
      <w:r w:rsidR="00737FD9">
        <w:t>приказа</w:t>
      </w:r>
      <w:r w:rsidR="00C21EBC" w:rsidRPr="00C21EBC">
        <w:rPr>
          <w:bCs/>
        </w:rPr>
        <w:t xml:space="preserve"> </w:t>
      </w:r>
      <w:r w:rsidR="00C21EBC" w:rsidRPr="000F0FC6">
        <w:rPr>
          <w:bCs/>
        </w:rPr>
        <w:t xml:space="preserve">Министерства просвещения РФ </w:t>
      </w:r>
      <w:r w:rsidR="00C21EBC" w:rsidRPr="000F0FC6">
        <w:t xml:space="preserve">от 22 ноября 2019 г. № 632 </w:t>
      </w:r>
      <w:r w:rsidR="00737FD9">
        <w:t xml:space="preserve"> </w:t>
      </w:r>
      <w:r w:rsidR="00C21EBC">
        <w:t>«О</w:t>
      </w:r>
      <w:r w:rsidR="00737FD9">
        <w:t xml:space="preserve"> внесении изменений в федеральный перечень учебников,</w:t>
      </w:r>
      <w:r w:rsidR="00D32209">
        <w:t xml:space="preserve"> </w:t>
      </w:r>
      <w:proofErr w:type="spellStart"/>
      <w:r w:rsidR="00737FD9">
        <w:t>рекомендкемых</w:t>
      </w:r>
      <w:proofErr w:type="spellEnd"/>
      <w:r w:rsidR="00737FD9">
        <w:t xml:space="preserve"> к использованию при </w:t>
      </w:r>
      <w:proofErr w:type="spellStart"/>
      <w:r w:rsidR="00737FD9">
        <w:t>ревлизации</w:t>
      </w:r>
      <w:proofErr w:type="spellEnd"/>
      <w:r w:rsidR="00737FD9">
        <w:t xml:space="preserve"> имеющих государственную аккредитацию образовательных программ начального общего, среднего общего </w:t>
      </w:r>
      <w:proofErr w:type="spellStart"/>
      <w:r w:rsidR="00737FD9">
        <w:t>образования</w:t>
      </w:r>
      <w:proofErr w:type="gramStart"/>
      <w:r w:rsidR="00737FD9">
        <w:t>,у</w:t>
      </w:r>
      <w:proofErr w:type="gramEnd"/>
      <w:r w:rsidR="00737FD9">
        <w:t>твержденный</w:t>
      </w:r>
      <w:proofErr w:type="spellEnd"/>
      <w:r w:rsidR="00737FD9">
        <w:t xml:space="preserve"> приказом Министерства просвещения от РФ от 28 декабря</w:t>
      </w:r>
      <w:r w:rsidR="00D32209">
        <w:t xml:space="preserve"> 2018г. №345</w:t>
      </w:r>
    </w:p>
    <w:p w:rsidR="00C21EBC" w:rsidRPr="000F0FC6" w:rsidRDefault="00C21EBC" w:rsidP="003848CA">
      <w:pPr>
        <w:pStyle w:val="a5"/>
        <w:spacing w:line="254" w:lineRule="exact"/>
        <w:ind w:left="0"/>
        <w:rPr>
          <w:b/>
          <w:bCs/>
        </w:rPr>
      </w:pPr>
      <w:r>
        <w:rPr>
          <w:bCs/>
        </w:rPr>
        <w:t>-</w:t>
      </w:r>
      <w:r w:rsidRPr="000F0FC6">
        <w:rPr>
          <w:bCs/>
        </w:rPr>
        <w:t xml:space="preserve">приказа Министерства просвещения РФ </w:t>
      </w:r>
      <w:r w:rsidRPr="000F0FC6">
        <w:t xml:space="preserve">от 18 мая 2020 г. № 249 </w:t>
      </w:r>
      <w:r w:rsidRPr="000F0FC6">
        <w:rPr>
          <w:bCs/>
        </w:rPr>
        <w:t>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7F06E0" w:rsidRDefault="00C21EBC" w:rsidP="003848CA">
      <w:r>
        <w:t xml:space="preserve"> </w:t>
      </w:r>
      <w:r w:rsidR="007F06E0">
        <w:t>-приказа Департамента и науки Брянской области от 13.04.2020 № 468 « О базисном учебном плане общеобразовательных организаций Брянской области за  2020-2021 учебный год».</w:t>
      </w:r>
    </w:p>
    <w:p w:rsidR="003848CA" w:rsidRPr="00005524" w:rsidRDefault="003848CA" w:rsidP="003848CA">
      <w:pPr>
        <w:pStyle w:val="a5"/>
        <w:spacing w:line="254" w:lineRule="exact"/>
        <w:ind w:left="0"/>
        <w:rPr>
          <w:bCs/>
        </w:rPr>
      </w:pPr>
      <w:r>
        <w:t>-письма Департамента образования и науки Брянской области № 2230-04-0 от 13.04.2020 «О примерном учебном плане 1-9 классов общеобразовательных организаций Брянской области на 2020-2021 учебный год»</w:t>
      </w:r>
    </w:p>
    <w:p w:rsidR="000A6DB1" w:rsidRDefault="000B72F0" w:rsidP="003848CA">
      <w:r w:rsidRPr="00A31950">
        <w:t xml:space="preserve">   </w:t>
      </w:r>
    </w:p>
    <w:p w:rsidR="000B72F0" w:rsidRPr="00A31950" w:rsidRDefault="000B72F0" w:rsidP="000B72F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pacing w:val="-3"/>
          <w:w w:val="101"/>
          <w:u w:val="single"/>
        </w:rPr>
      </w:pPr>
      <w:r w:rsidRPr="00A31950">
        <w:rPr>
          <w:spacing w:val="-3"/>
          <w:w w:val="101"/>
        </w:rPr>
        <w:t>Данная</w:t>
      </w:r>
      <w:r w:rsidRPr="00A31950">
        <w:rPr>
          <w:spacing w:val="-3"/>
          <w:w w:val="101"/>
          <w:u w:val="single"/>
        </w:rPr>
        <w:t xml:space="preserve"> рабочая программа ориентирована</w:t>
      </w:r>
      <w:r w:rsidRPr="00A31950">
        <w:rPr>
          <w:spacing w:val="-3"/>
          <w:w w:val="101"/>
        </w:rPr>
        <w:t xml:space="preserve"> на использование учебника: </w:t>
      </w:r>
      <w:proofErr w:type="spellStart"/>
      <w:r w:rsidRPr="00A31950">
        <w:t>Е.А.Ермолинская</w:t>
      </w:r>
      <w:proofErr w:type="spellEnd"/>
      <w:r w:rsidRPr="00A31950">
        <w:t xml:space="preserve">, </w:t>
      </w:r>
      <w:proofErr w:type="spellStart"/>
      <w:r w:rsidRPr="00A31950">
        <w:t>Е.С.Медкова</w:t>
      </w:r>
      <w:proofErr w:type="spellEnd"/>
      <w:r w:rsidRPr="00A31950">
        <w:t xml:space="preserve">, Л. </w:t>
      </w:r>
      <w:proofErr w:type="spellStart"/>
      <w:r w:rsidRPr="00A31950">
        <w:t>Г.Савенкова</w:t>
      </w:r>
      <w:proofErr w:type="spellEnd"/>
      <w:r w:rsidRPr="00A31950">
        <w:t xml:space="preserve"> </w:t>
      </w:r>
      <w:proofErr w:type="spellStart"/>
      <w:r w:rsidRPr="00A31950">
        <w:t>М.Изобразительное</w:t>
      </w:r>
      <w:proofErr w:type="spellEnd"/>
      <w:r w:rsidRPr="00A31950">
        <w:t xml:space="preserve"> искусство» 5 класс: </w:t>
      </w:r>
      <w:proofErr w:type="spellStart"/>
      <w:r w:rsidRPr="00A31950">
        <w:t>Вентана</w:t>
      </w:r>
      <w:proofErr w:type="spellEnd"/>
      <w:r w:rsidRPr="00A31950">
        <w:t>-Граф, 2015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lang w:eastAsia="en-US"/>
        </w:rPr>
        <w:t xml:space="preserve">         Определяющими характеристиками данной программы являются  интеграция искусств и </w:t>
      </w:r>
      <w:proofErr w:type="spellStart"/>
      <w:r w:rsidRPr="00A31950">
        <w:rPr>
          <w:rFonts w:eastAsia="TimesNewRomanPSMT"/>
          <w:lang w:eastAsia="en-US"/>
        </w:rPr>
        <w:t>полихудожественное</w:t>
      </w:r>
      <w:proofErr w:type="spellEnd"/>
      <w:r w:rsidRPr="00A31950">
        <w:rPr>
          <w:rFonts w:eastAsia="TimesNewRomanPSMT"/>
          <w:lang w:eastAsia="en-US"/>
        </w:rPr>
        <w:t xml:space="preserve"> развитие школьника.  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lang w:eastAsia="en-US"/>
        </w:rPr>
        <w:t>разработанной в Учреждении Российской академии образования  «Институт художественного образования».</w:t>
      </w:r>
    </w:p>
    <w:p w:rsidR="00531C9D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lang w:eastAsia="en-US"/>
        </w:rPr>
        <w:lastRenderedPageBreak/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0A6DB1" w:rsidRPr="00A31950" w:rsidRDefault="000A6DB1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lang w:eastAsia="en-US"/>
        </w:rPr>
        <w:t xml:space="preserve">        Современный уровень социокультурного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A31950">
        <w:rPr>
          <w:rFonts w:eastAsia="TimesNewRomanPSMT"/>
          <w:lang w:eastAsia="en-US"/>
        </w:rPr>
        <w:t>полихудожественное</w:t>
      </w:r>
      <w:proofErr w:type="spellEnd"/>
      <w:r w:rsidRPr="00A31950">
        <w:rPr>
          <w:rFonts w:eastAsia="TimesNewRomanPSMT"/>
          <w:lang w:eastAsia="en-US"/>
        </w:rPr>
        <w:t xml:space="preserve"> развитие школьников.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b/>
          <w:bCs/>
          <w:i/>
          <w:iCs/>
          <w:lang w:eastAsia="en-US"/>
        </w:rPr>
        <w:t xml:space="preserve">          Целью </w:t>
      </w:r>
      <w:r w:rsidRPr="00A31950">
        <w:rPr>
          <w:rFonts w:eastAsia="TimesNewRomanPSMT"/>
          <w:lang w:eastAsia="en-US"/>
        </w:rPr>
        <w:t>уроков изобра</w:t>
      </w:r>
      <w:r w:rsidR="00BB21F4" w:rsidRPr="00A31950">
        <w:rPr>
          <w:rFonts w:eastAsia="TimesNewRomanPSMT"/>
          <w:lang w:eastAsia="en-US"/>
        </w:rPr>
        <w:t>зительного искусства в основной</w:t>
      </w:r>
      <w:r w:rsidRPr="00A31950">
        <w:rPr>
          <w:rFonts w:eastAsia="TimesNewRomanPSMT"/>
          <w:lang w:eastAsia="en-US"/>
        </w:rPr>
        <w:t xml:space="preserve">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A31950">
        <w:rPr>
          <w:rFonts w:eastAsia="TimesNewRomanPSMT"/>
          <w:b/>
          <w:bCs/>
          <w:lang w:eastAsia="en-US"/>
        </w:rPr>
        <w:t xml:space="preserve">, </w:t>
      </w:r>
      <w:r w:rsidRPr="00A31950">
        <w:rPr>
          <w:rFonts w:eastAsia="TimesNewRomanPSMT"/>
          <w:lang w:eastAsia="en-US"/>
        </w:rPr>
        <w:t>воспитание  эмоциональной отзывчивости и культуры восприятия произведений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lang w:eastAsia="en-US"/>
        </w:rPr>
        <w:t>профессионального и народного (изобразительного) искусства;  нравственных и эстетических чувств; любви к родной природе, своему  народу, к многонациональной культуре.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b/>
          <w:bCs/>
          <w:i/>
          <w:iCs/>
          <w:lang w:eastAsia="en-US"/>
        </w:rPr>
        <w:t xml:space="preserve">Задачи изучения </w:t>
      </w:r>
      <w:r w:rsidRPr="00A31950">
        <w:rPr>
          <w:rFonts w:eastAsia="TimesNewRomanPSMT"/>
          <w:lang w:eastAsia="en-US"/>
        </w:rPr>
        <w:t>предмета «Изобразительное искусство»</w:t>
      </w:r>
      <w:r w:rsidR="00BB21F4" w:rsidRPr="00A31950">
        <w:rPr>
          <w:rFonts w:eastAsia="TimesNewRomanPSMT"/>
          <w:lang w:eastAsia="en-US"/>
        </w:rPr>
        <w:t xml:space="preserve"> на год</w:t>
      </w:r>
      <w:r w:rsidRPr="00A31950">
        <w:rPr>
          <w:rFonts w:eastAsia="TimesNewRomanPSMT"/>
          <w:lang w:eastAsia="en-US"/>
        </w:rPr>
        <w:t>:</w:t>
      </w:r>
    </w:p>
    <w:p w:rsidR="00BB21F4" w:rsidRPr="00A31950" w:rsidRDefault="00BB21F4" w:rsidP="00BB21F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lang w:eastAsia="en-US"/>
        </w:rPr>
        <w:t>Углубленное изучение полученного в начальной школе представления о взаимодействии человека, природы и культуры как единого целого и отображение этого в творчестве художника;</w:t>
      </w:r>
    </w:p>
    <w:p w:rsidR="00BB21F4" w:rsidRPr="00A31950" w:rsidRDefault="00BB21F4" w:rsidP="00BB21F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lang w:eastAsia="en-US"/>
        </w:rPr>
        <w:t>Освоение графической грамоты и средств художественной выразительности изобразительного искусства и архитектуры, в том числе способов передачи объема и перспективы.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SymbolMT"/>
          <w:lang w:eastAsia="en-US"/>
        </w:rPr>
        <w:t xml:space="preserve">•   </w:t>
      </w:r>
      <w:r w:rsidRPr="00A31950">
        <w:rPr>
          <w:rFonts w:eastAsia="TimesNewRomanPSMT"/>
          <w:b/>
          <w:i/>
          <w:iCs/>
          <w:lang w:eastAsia="en-US"/>
        </w:rPr>
        <w:t xml:space="preserve">воспитание  </w:t>
      </w:r>
      <w:r w:rsidRPr="00A31950">
        <w:rPr>
          <w:rFonts w:eastAsia="TimesNewRomanPSMT"/>
          <w:lang w:eastAsia="en-US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SymbolMT"/>
          <w:lang w:eastAsia="en-US"/>
        </w:rPr>
        <w:t xml:space="preserve">•  </w:t>
      </w:r>
      <w:r w:rsidRPr="00A31950">
        <w:rPr>
          <w:rFonts w:eastAsia="TimesNewRomanPSMT"/>
          <w:b/>
          <w:i/>
          <w:iCs/>
          <w:lang w:eastAsia="en-US"/>
        </w:rPr>
        <w:t>развитие</w:t>
      </w:r>
      <w:r w:rsidRPr="00A31950">
        <w:rPr>
          <w:rFonts w:eastAsia="TimesNewRomanPSMT"/>
          <w:i/>
          <w:iCs/>
          <w:lang w:eastAsia="en-US"/>
        </w:rPr>
        <w:t xml:space="preserve">  </w:t>
      </w:r>
      <w:r w:rsidRPr="00A31950">
        <w:rPr>
          <w:rFonts w:eastAsia="TimesNewRomanPSMT"/>
          <w:lang w:eastAsia="en-US"/>
        </w:rPr>
        <w:t>способности к эмоционально-чувственному</w:t>
      </w:r>
      <w:r w:rsidR="00E86B6A" w:rsidRPr="00A31950">
        <w:rPr>
          <w:rFonts w:eastAsia="TimesNewRomanPSMT"/>
          <w:lang w:eastAsia="en-US"/>
        </w:rPr>
        <w:t xml:space="preserve"> и осознанно-мотивируемому</w:t>
      </w:r>
      <w:r w:rsidRPr="00A31950">
        <w:rPr>
          <w:rFonts w:eastAsia="TimesNewRomanPSMT"/>
          <w:lang w:eastAsia="en-US"/>
        </w:rPr>
        <w:t xml:space="preserve">  восприятию окружающего мира природы и произведений разных видов  искусства; </w:t>
      </w:r>
      <w:r w:rsidR="00E86B6A" w:rsidRPr="00A31950">
        <w:rPr>
          <w:rFonts w:eastAsia="TimesNewRomanPSMT"/>
          <w:lang w:eastAsia="en-US"/>
        </w:rPr>
        <w:t>развитие воображения и фантазии, повышение творческого потенциала,  побуждение к творчеству и сотворчеству в</w:t>
      </w:r>
      <w:r w:rsidRPr="00A31950">
        <w:rPr>
          <w:rFonts w:eastAsia="TimesNewRomanPSMT"/>
          <w:lang w:eastAsia="en-US"/>
        </w:rPr>
        <w:t xml:space="preserve"> художественной</w:t>
      </w:r>
      <w:r w:rsidR="00E86B6A" w:rsidRPr="00A31950">
        <w:rPr>
          <w:rFonts w:eastAsia="TimesNewRomanPSMT"/>
          <w:lang w:eastAsia="en-US"/>
        </w:rPr>
        <w:t xml:space="preserve"> </w:t>
      </w:r>
      <w:r w:rsidRPr="00A31950">
        <w:rPr>
          <w:rFonts w:eastAsia="TimesNewRomanPSMT"/>
          <w:lang w:eastAsia="en-US"/>
        </w:rPr>
        <w:t>деятельности;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SymbolMT"/>
          <w:lang w:eastAsia="en-US"/>
        </w:rPr>
        <w:t xml:space="preserve">•  </w:t>
      </w:r>
      <w:r w:rsidRPr="00A31950">
        <w:rPr>
          <w:rFonts w:eastAsia="TimesNewRomanPSMT"/>
          <w:b/>
          <w:i/>
          <w:iCs/>
          <w:lang w:eastAsia="en-US"/>
        </w:rPr>
        <w:t xml:space="preserve">освоение  </w:t>
      </w:r>
      <w:r w:rsidRPr="00A31950">
        <w:rPr>
          <w:rFonts w:eastAsia="TimesNewRomanPSMT"/>
          <w:lang w:eastAsia="en-US"/>
        </w:rPr>
        <w:t xml:space="preserve">разных видов пластических искусств: живописи, графики, декоративно-прикладного искусства, архитектуры и </w:t>
      </w:r>
      <w:proofErr w:type="spellStart"/>
      <w:r w:rsidRPr="00A31950">
        <w:rPr>
          <w:rFonts w:eastAsia="TimesNewRomanPSMT"/>
          <w:lang w:eastAsia="en-US"/>
        </w:rPr>
        <w:t>дизайна</w:t>
      </w:r>
      <w:proofErr w:type="gramStart"/>
      <w:r w:rsidRPr="00A31950">
        <w:rPr>
          <w:rFonts w:eastAsia="TimesNewRomanPSMT"/>
          <w:lang w:eastAsia="en-US"/>
        </w:rPr>
        <w:t>;</w:t>
      </w:r>
      <w:r w:rsidR="00E86B6A" w:rsidRPr="00A31950">
        <w:rPr>
          <w:rFonts w:eastAsia="TimesNewRomanPSMT"/>
          <w:lang w:eastAsia="en-US"/>
        </w:rPr>
        <w:t>п</w:t>
      </w:r>
      <w:proofErr w:type="gramEnd"/>
      <w:r w:rsidR="00E86B6A" w:rsidRPr="00A31950">
        <w:rPr>
          <w:rFonts w:eastAsia="TimesNewRomanPSMT"/>
          <w:lang w:eastAsia="en-US"/>
        </w:rPr>
        <w:t>риемов</w:t>
      </w:r>
      <w:proofErr w:type="spellEnd"/>
      <w:r w:rsidR="00E86B6A" w:rsidRPr="00A31950">
        <w:rPr>
          <w:rFonts w:eastAsia="TimesNewRomanPSMT"/>
          <w:lang w:eastAsia="en-US"/>
        </w:rPr>
        <w:t xml:space="preserve">  работы с художественными материалами, инструментами , техниками.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SymbolMT"/>
          <w:lang w:eastAsia="en-US"/>
        </w:rPr>
        <w:t xml:space="preserve">•   </w:t>
      </w:r>
      <w:r w:rsidRPr="00A31950">
        <w:rPr>
          <w:rFonts w:eastAsia="TimesNewRomanPSMT"/>
          <w:b/>
          <w:i/>
          <w:iCs/>
          <w:lang w:eastAsia="en-US"/>
        </w:rPr>
        <w:t>овладение</w:t>
      </w:r>
      <w:r w:rsidRPr="00A31950">
        <w:rPr>
          <w:rFonts w:eastAsia="TimesNewRomanPSMT"/>
          <w:i/>
          <w:iCs/>
          <w:lang w:eastAsia="en-US"/>
        </w:rPr>
        <w:t xml:space="preserve">  </w:t>
      </w:r>
      <w:r w:rsidR="00E86B6A" w:rsidRPr="00A31950">
        <w:rPr>
          <w:rFonts w:eastAsia="TimesNewRomanPSMT"/>
          <w:i/>
          <w:iCs/>
          <w:lang w:eastAsia="en-US"/>
        </w:rPr>
        <w:t xml:space="preserve">умением пользоваться </w:t>
      </w:r>
      <w:r w:rsidRPr="00A31950">
        <w:rPr>
          <w:rFonts w:eastAsia="TimesNewRomanPSMT"/>
          <w:lang w:eastAsia="en-US"/>
        </w:rPr>
        <w:t>выразительными средствами изобразительного  искусства, языком графической грамоты и разными художественными материалами</w:t>
      </w:r>
      <w:proofErr w:type="gramStart"/>
      <w:r w:rsidRPr="00A31950">
        <w:rPr>
          <w:rFonts w:eastAsia="TimesNewRomanPSMT"/>
          <w:lang w:eastAsia="en-US"/>
        </w:rPr>
        <w:t xml:space="preserve"> </w:t>
      </w:r>
      <w:r w:rsidR="008E2811" w:rsidRPr="00A31950">
        <w:rPr>
          <w:rFonts w:eastAsia="TimesNewRomanPSMT"/>
          <w:lang w:eastAsia="en-US"/>
        </w:rPr>
        <w:t>,</w:t>
      </w:r>
      <w:proofErr w:type="gramEnd"/>
      <w:r w:rsidR="008E2811" w:rsidRPr="00A31950">
        <w:rPr>
          <w:rFonts w:eastAsia="TimesNewRomanPSMT"/>
          <w:lang w:eastAsia="en-US"/>
        </w:rPr>
        <w:t xml:space="preserve"> которые позволили бы адекватно выразить в художественном творчестве, в соответствии </w:t>
      </w:r>
      <w:r w:rsidRPr="00A31950">
        <w:rPr>
          <w:rFonts w:eastAsia="TimesNewRomanPSMT"/>
          <w:lang w:eastAsia="en-US"/>
        </w:rPr>
        <w:t xml:space="preserve">с </w:t>
      </w:r>
      <w:r w:rsidR="008E2811" w:rsidRPr="00A31950">
        <w:rPr>
          <w:rFonts w:eastAsia="TimesNewRomanPSMT"/>
          <w:lang w:eastAsia="en-US"/>
        </w:rPr>
        <w:t>их возрастными интересами</w:t>
      </w:r>
      <w:r w:rsidRPr="00A31950">
        <w:rPr>
          <w:rFonts w:eastAsia="TimesNewRomanPSMT"/>
          <w:lang w:eastAsia="en-US"/>
        </w:rPr>
        <w:t xml:space="preserve"> и предпочтения</w:t>
      </w:r>
      <w:r w:rsidR="008E2811" w:rsidRPr="00A31950">
        <w:rPr>
          <w:rFonts w:eastAsia="TimesNewRomanPSMT"/>
          <w:lang w:eastAsia="en-US"/>
        </w:rPr>
        <w:t>ми</w:t>
      </w:r>
      <w:r w:rsidRPr="00A31950">
        <w:rPr>
          <w:rFonts w:eastAsia="TimesNewRomanPSMT"/>
          <w:lang w:eastAsia="en-US"/>
        </w:rPr>
        <w:t>, их  желания выразить в своем творчестве свои представления об  окружающем мире;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SymbolMT"/>
          <w:lang w:eastAsia="en-US"/>
        </w:rPr>
        <w:t xml:space="preserve">•  </w:t>
      </w:r>
      <w:r w:rsidRPr="00A31950">
        <w:rPr>
          <w:rFonts w:eastAsia="TimesNewRomanPSMT"/>
          <w:b/>
          <w:i/>
          <w:iCs/>
          <w:lang w:eastAsia="en-US"/>
        </w:rPr>
        <w:t xml:space="preserve">развитие </w:t>
      </w:r>
      <w:r w:rsidRPr="00A31950">
        <w:rPr>
          <w:rFonts w:eastAsia="TimesNewRomanPSMT"/>
          <w:lang w:eastAsia="en-US"/>
        </w:rPr>
        <w:t>опыта художественного вос</w:t>
      </w:r>
      <w:r w:rsidR="008E2811" w:rsidRPr="00A31950">
        <w:rPr>
          <w:rFonts w:eastAsia="TimesNewRomanPSMT"/>
          <w:lang w:eastAsia="en-US"/>
        </w:rPr>
        <w:t>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lang w:eastAsia="en-US"/>
        </w:rPr>
        <w:t xml:space="preserve">      Фактор развития реализуется в программе посредством развития  </w:t>
      </w:r>
      <w:r w:rsidR="008E2811" w:rsidRPr="00A31950">
        <w:rPr>
          <w:rFonts w:eastAsia="TimesNewRomanPSMT"/>
          <w:lang w:eastAsia="en-US"/>
        </w:rPr>
        <w:t>д</w:t>
      </w:r>
      <w:r w:rsidRPr="00A31950">
        <w:rPr>
          <w:rFonts w:eastAsia="TimesNewRomanPSMT"/>
          <w:lang w:eastAsia="en-US"/>
        </w:rPr>
        <w:t xml:space="preserve">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</w:t>
      </w:r>
      <w:r w:rsidR="008E2811" w:rsidRPr="00A31950">
        <w:rPr>
          <w:rFonts w:eastAsia="TimesNewRomanPSMT"/>
          <w:lang w:eastAsia="en-US"/>
        </w:rPr>
        <w:t xml:space="preserve">изобразительного </w:t>
      </w:r>
      <w:r w:rsidRPr="00A31950">
        <w:rPr>
          <w:rFonts w:eastAsia="TimesNewRomanPSMT"/>
          <w:lang w:eastAsia="en-US"/>
        </w:rPr>
        <w:t>искусства</w:t>
      </w:r>
      <w:r w:rsidR="008E2811" w:rsidRPr="00A31950">
        <w:rPr>
          <w:rFonts w:eastAsia="TimesNewRomanPSMT"/>
          <w:lang w:eastAsia="en-US"/>
        </w:rPr>
        <w:t xml:space="preserve"> в условиях взаимодействия  и интеграции искусств, активизацию творческого общения и познавательной деятельности</w:t>
      </w:r>
      <w:r w:rsidRPr="00A31950">
        <w:rPr>
          <w:rFonts w:eastAsia="TimesNewRomanPSMT"/>
          <w:lang w:eastAsia="en-US"/>
        </w:rPr>
        <w:t>.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lang w:eastAsia="en-US"/>
        </w:rPr>
        <w:lastRenderedPageBreak/>
        <w:t xml:space="preserve">       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531C9D" w:rsidRPr="00A31950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31950">
        <w:rPr>
          <w:rFonts w:eastAsia="TimesNewRomanPSMT"/>
          <w:b/>
          <w:bCs/>
          <w:i/>
          <w:iCs/>
          <w:lang w:eastAsia="en-US"/>
        </w:rPr>
        <w:t xml:space="preserve">        </w:t>
      </w:r>
      <w:r w:rsidRPr="000A6DB1">
        <w:rPr>
          <w:rFonts w:eastAsia="TimesNewRomanPSMT"/>
          <w:bCs/>
          <w:iCs/>
          <w:lang w:eastAsia="en-US"/>
        </w:rPr>
        <w:t>Характерными признаками</w:t>
      </w:r>
      <w:r w:rsidRPr="00A31950">
        <w:rPr>
          <w:rFonts w:eastAsia="TimesNewRomanPSMT"/>
          <w:b/>
          <w:bCs/>
          <w:i/>
          <w:iCs/>
          <w:lang w:eastAsia="en-US"/>
        </w:rPr>
        <w:t xml:space="preserve"> </w:t>
      </w:r>
      <w:r w:rsidRPr="00A31950">
        <w:rPr>
          <w:rFonts w:eastAsia="TimesNewRomanPSMT"/>
          <w:lang w:eastAsia="en-US"/>
        </w:rPr>
        <w:t xml:space="preserve">развивающего обучения в условиях  </w:t>
      </w:r>
      <w:proofErr w:type="spellStart"/>
      <w:r w:rsidRPr="00A31950">
        <w:rPr>
          <w:rFonts w:eastAsia="TimesNewRomanPSMT"/>
          <w:lang w:eastAsia="en-US"/>
        </w:rPr>
        <w:t>полихудожественного</w:t>
      </w:r>
      <w:proofErr w:type="spellEnd"/>
      <w:r w:rsidRPr="00A31950">
        <w:rPr>
          <w:rFonts w:eastAsia="TimesNewRomanPSMT"/>
          <w:lang w:eastAsia="en-US"/>
        </w:rPr>
        <w:t xml:space="preserve"> подхода  на уроках  изобразительного искусства являются следующие:</w:t>
      </w:r>
    </w:p>
    <w:p w:rsidR="00531C9D" w:rsidRPr="000A6DB1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0A6DB1">
        <w:rPr>
          <w:rFonts w:eastAsia="TimesNewRomanPSMT"/>
          <w:iCs/>
          <w:lang w:eastAsia="en-US"/>
        </w:rPr>
        <w:t xml:space="preserve">1. Духовное возвышение ребенка. </w:t>
      </w:r>
    </w:p>
    <w:p w:rsidR="00531C9D" w:rsidRPr="000A6DB1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0A6DB1">
        <w:rPr>
          <w:rFonts w:eastAsia="TimesNewRomanPSMT"/>
          <w:lang w:eastAsia="en-US"/>
        </w:rPr>
        <w:t xml:space="preserve">2. </w:t>
      </w:r>
      <w:r w:rsidRPr="000A6DB1">
        <w:rPr>
          <w:rFonts w:eastAsia="TimesNewRomanPSMT"/>
          <w:iCs/>
          <w:lang w:eastAsia="en-US"/>
        </w:rPr>
        <w:t>Действие, радость, увлечение школьника работой</w:t>
      </w:r>
      <w:r w:rsidRPr="000A6DB1">
        <w:rPr>
          <w:rFonts w:eastAsia="TimesNewRomanPSMT"/>
          <w:lang w:eastAsia="en-US"/>
        </w:rPr>
        <w:t>.</w:t>
      </w:r>
    </w:p>
    <w:p w:rsidR="00531C9D" w:rsidRPr="000A6DB1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0A6DB1">
        <w:rPr>
          <w:rFonts w:eastAsia="TimesNewRomanPSMT"/>
          <w:lang w:eastAsia="en-US"/>
        </w:rPr>
        <w:t xml:space="preserve">3. </w:t>
      </w:r>
      <w:r w:rsidRPr="000A6DB1">
        <w:rPr>
          <w:rFonts w:eastAsia="TimesNewRomanPSMT"/>
          <w:iCs/>
          <w:lang w:eastAsia="en-US"/>
        </w:rPr>
        <w:t xml:space="preserve">Живое общение с искусством. </w:t>
      </w:r>
    </w:p>
    <w:p w:rsidR="00531C9D" w:rsidRPr="000A6DB1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0A6DB1">
        <w:rPr>
          <w:rFonts w:eastAsia="TimesNewRomanPSMT"/>
          <w:lang w:eastAsia="en-US"/>
        </w:rPr>
        <w:t xml:space="preserve">4. </w:t>
      </w:r>
      <w:r w:rsidRPr="000A6DB1">
        <w:rPr>
          <w:rFonts w:eastAsia="TimesNewRomanPSMT"/>
          <w:iCs/>
          <w:lang w:eastAsia="en-US"/>
        </w:rPr>
        <w:t>Освоение разнообразных сторон жизни окружающего мира</w:t>
      </w:r>
      <w:r w:rsidRPr="000A6DB1">
        <w:rPr>
          <w:rFonts w:eastAsia="TimesNewRomanPSMT"/>
          <w:lang w:eastAsia="en-US"/>
        </w:rPr>
        <w:t>.</w:t>
      </w:r>
    </w:p>
    <w:p w:rsidR="00531C9D" w:rsidRPr="000A6DB1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0A6DB1">
        <w:rPr>
          <w:rFonts w:eastAsia="TimesNewRomanPSMT"/>
          <w:lang w:eastAsia="en-US"/>
        </w:rPr>
        <w:t xml:space="preserve">5. </w:t>
      </w:r>
      <w:r w:rsidRPr="000A6DB1">
        <w:rPr>
          <w:rFonts w:eastAsia="TimesNewRomanPSMT"/>
          <w:iCs/>
          <w:lang w:eastAsia="en-US"/>
        </w:rPr>
        <w:t xml:space="preserve">Опора на региональный компонент в обучении. </w:t>
      </w:r>
    </w:p>
    <w:p w:rsidR="00531C9D" w:rsidRPr="000A6DB1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0A6DB1">
        <w:rPr>
          <w:rFonts w:eastAsia="TimesNewRomanPSMT"/>
          <w:lang w:eastAsia="en-US"/>
        </w:rPr>
        <w:t xml:space="preserve">6. </w:t>
      </w:r>
      <w:r w:rsidRPr="000A6DB1">
        <w:rPr>
          <w:rFonts w:eastAsia="TimesNewRomanPSMT"/>
          <w:iCs/>
          <w:lang w:eastAsia="en-US"/>
        </w:rPr>
        <w:t xml:space="preserve">Реализация </w:t>
      </w:r>
      <w:proofErr w:type="spellStart"/>
      <w:r w:rsidRPr="000A6DB1">
        <w:rPr>
          <w:rFonts w:eastAsia="TimesNewRomanPSMT"/>
          <w:iCs/>
          <w:lang w:eastAsia="en-US"/>
        </w:rPr>
        <w:t>полихудожественного</w:t>
      </w:r>
      <w:proofErr w:type="spellEnd"/>
      <w:r w:rsidRPr="000A6DB1">
        <w:rPr>
          <w:rFonts w:eastAsia="TimesNewRomanPSMT"/>
          <w:iCs/>
          <w:lang w:eastAsia="en-US"/>
        </w:rPr>
        <w:t>, интегрированного подхода.</w:t>
      </w:r>
    </w:p>
    <w:p w:rsidR="00531C9D" w:rsidRPr="000A6DB1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0A6DB1">
        <w:rPr>
          <w:rFonts w:eastAsia="TimesNewRomanPSMT"/>
          <w:lang w:eastAsia="en-US"/>
        </w:rPr>
        <w:t xml:space="preserve">7. </w:t>
      </w:r>
      <w:r w:rsidRPr="000A6DB1">
        <w:rPr>
          <w:rFonts w:eastAsia="TimesNewRomanPSMT"/>
          <w:iCs/>
          <w:lang w:eastAsia="en-US"/>
        </w:rPr>
        <w:t>Сенсорное насыщение представлений и действий детей</w:t>
      </w:r>
      <w:r w:rsidRPr="000A6DB1">
        <w:rPr>
          <w:rFonts w:eastAsia="TimesNewRomanPSMT"/>
          <w:lang w:eastAsia="en-US"/>
        </w:rPr>
        <w:t xml:space="preserve">, </w:t>
      </w:r>
    </w:p>
    <w:p w:rsidR="00531C9D" w:rsidRPr="000A6DB1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0A6DB1">
        <w:rPr>
          <w:rFonts w:eastAsia="TimesNewRomanPSMT"/>
          <w:lang w:eastAsia="en-US"/>
        </w:rPr>
        <w:t xml:space="preserve">8. </w:t>
      </w:r>
      <w:r w:rsidRPr="000A6DB1">
        <w:rPr>
          <w:rFonts w:eastAsia="TimesNewRomanPSMT"/>
          <w:iCs/>
          <w:lang w:eastAsia="en-US"/>
        </w:rPr>
        <w:t xml:space="preserve">Раскрытие разных сторон жизни искусства. </w:t>
      </w:r>
    </w:p>
    <w:p w:rsidR="00531C9D" w:rsidRPr="000A6DB1" w:rsidRDefault="00531C9D" w:rsidP="00531C9D">
      <w:pPr>
        <w:autoSpaceDE w:val="0"/>
        <w:autoSpaceDN w:val="0"/>
        <w:adjustRightInd w:val="0"/>
        <w:jc w:val="both"/>
        <w:rPr>
          <w:rFonts w:eastAsia="TimesNewRomanPSMT"/>
          <w:iCs/>
          <w:lang w:eastAsia="en-US"/>
        </w:rPr>
      </w:pPr>
      <w:r w:rsidRPr="000A6DB1">
        <w:rPr>
          <w:rFonts w:eastAsia="TimesNewRomanPSMT"/>
          <w:lang w:eastAsia="en-US"/>
        </w:rPr>
        <w:t xml:space="preserve">9. </w:t>
      </w:r>
      <w:r w:rsidRPr="000A6DB1">
        <w:rPr>
          <w:rFonts w:eastAsia="TimesNewRomanPSMT"/>
          <w:iCs/>
          <w:lang w:eastAsia="en-US"/>
        </w:rPr>
        <w:t xml:space="preserve">Активное творчество самих детей. </w:t>
      </w:r>
    </w:p>
    <w:p w:rsidR="000A6DB1" w:rsidRDefault="000A6DB1" w:rsidP="000D7DAC">
      <w:pPr>
        <w:ind w:firstLine="709"/>
        <w:jc w:val="center"/>
        <w:rPr>
          <w:b/>
        </w:rPr>
      </w:pPr>
      <w:bookmarkStart w:id="0" w:name="bookmark6"/>
    </w:p>
    <w:p w:rsidR="000A6DB1" w:rsidRDefault="000A6DB1" w:rsidP="000D7DAC">
      <w:pPr>
        <w:ind w:firstLine="709"/>
        <w:jc w:val="center"/>
        <w:rPr>
          <w:b/>
        </w:rPr>
      </w:pPr>
    </w:p>
    <w:p w:rsidR="000A6DB1" w:rsidRDefault="000A6DB1" w:rsidP="000D7DAC">
      <w:pPr>
        <w:ind w:firstLine="709"/>
        <w:jc w:val="center"/>
        <w:rPr>
          <w:b/>
        </w:rPr>
      </w:pPr>
    </w:p>
    <w:bookmarkEnd w:id="0"/>
    <w:p w:rsidR="009503A0" w:rsidRPr="001D0E2A" w:rsidRDefault="009503A0" w:rsidP="001D0E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2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D0E2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9503A0" w:rsidRPr="001D0E2A" w:rsidRDefault="009503A0" w:rsidP="009503A0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p w:rsidR="009503A0" w:rsidRPr="001D0E2A" w:rsidRDefault="009503A0" w:rsidP="009503A0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  <w:r w:rsidRPr="001D0E2A">
        <w:rPr>
          <w:rFonts w:ascii="Times New Roman" w:hAnsi="Times New Roman" w:cs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9503A0" w:rsidRPr="001D0E2A" w:rsidRDefault="009503A0" w:rsidP="009503A0">
      <w:pPr>
        <w:pStyle w:val="a3"/>
        <w:rPr>
          <w:rFonts w:ascii="Times New Roman" w:hAnsi="Times New Roman" w:cs="Times New Roman"/>
          <w:sz w:val="24"/>
          <w:szCs w:val="24"/>
          <w:lang w:bidi="he-I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5386"/>
      </w:tblGrid>
      <w:tr w:rsidR="009503A0" w:rsidRPr="001D0E2A" w:rsidTr="000A6DB1">
        <w:tc>
          <w:tcPr>
            <w:tcW w:w="8647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503A0" w:rsidRPr="001D0E2A" w:rsidTr="000A6DB1">
        <w:tc>
          <w:tcPr>
            <w:tcW w:w="8647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 xml:space="preserve">«Человек, природа, культура как единое  целое» </w:t>
            </w:r>
          </w:p>
        </w:tc>
        <w:tc>
          <w:tcPr>
            <w:tcW w:w="5386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3A0" w:rsidRPr="001D0E2A" w:rsidTr="000A6DB1">
        <w:tc>
          <w:tcPr>
            <w:tcW w:w="8647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«Художественные средства в архитектуре </w:t>
            </w:r>
          </w:p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 xml:space="preserve">и изобразительном  </w:t>
            </w:r>
            <w:proofErr w:type="gramStart"/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03A0" w:rsidRPr="001D0E2A" w:rsidTr="000A6DB1">
        <w:tc>
          <w:tcPr>
            <w:tcW w:w="8647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«Путешествие в мир древнегреческого искусства»</w:t>
            </w:r>
          </w:p>
        </w:tc>
        <w:tc>
          <w:tcPr>
            <w:tcW w:w="5386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3A0" w:rsidRPr="001D0E2A" w:rsidTr="000A6DB1">
        <w:tc>
          <w:tcPr>
            <w:tcW w:w="8647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«Былинная Русь и следы язычества в русской культуре»</w:t>
            </w:r>
          </w:p>
        </w:tc>
        <w:tc>
          <w:tcPr>
            <w:tcW w:w="5386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03A0" w:rsidRPr="001D0E2A" w:rsidTr="000A6DB1">
        <w:tc>
          <w:tcPr>
            <w:tcW w:w="8647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«Народное декоративно-прикладное искусство».</w:t>
            </w:r>
          </w:p>
        </w:tc>
        <w:tc>
          <w:tcPr>
            <w:tcW w:w="5386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03A0" w:rsidRPr="001D0E2A" w:rsidTr="000A6DB1">
        <w:tc>
          <w:tcPr>
            <w:tcW w:w="8647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386" w:type="dxa"/>
          </w:tcPr>
          <w:p w:rsidR="009503A0" w:rsidRPr="001D0E2A" w:rsidRDefault="009503A0" w:rsidP="008C2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503A0" w:rsidRPr="001D0E2A" w:rsidRDefault="009503A0" w:rsidP="009503A0">
      <w:pPr>
        <w:spacing w:after="200" w:line="276" w:lineRule="auto"/>
        <w:rPr>
          <w:b/>
          <w:i/>
        </w:rPr>
      </w:pPr>
    </w:p>
    <w:p w:rsidR="009503A0" w:rsidRPr="001D0E2A" w:rsidRDefault="009503A0" w:rsidP="009503A0">
      <w:pPr>
        <w:spacing w:after="200" w:line="276" w:lineRule="auto"/>
        <w:rPr>
          <w:b/>
          <w:i/>
        </w:rPr>
      </w:pPr>
      <w:r w:rsidRPr="001D0E2A">
        <w:rPr>
          <w:b/>
          <w:i/>
        </w:rPr>
        <w:t>Человек, природа, культура как единое целое (4 часа)</w:t>
      </w:r>
    </w:p>
    <w:p w:rsidR="009503A0" w:rsidRPr="001D0E2A" w:rsidRDefault="009503A0" w:rsidP="009503A0">
      <w:pPr>
        <w:spacing w:after="200" w:line="276" w:lineRule="auto"/>
      </w:pPr>
      <w:r w:rsidRPr="001D0E2A">
        <w:rPr>
          <w:b/>
        </w:rPr>
        <w:tab/>
      </w:r>
      <w:r w:rsidRPr="001D0E2A">
        <w:t xml:space="preserve">Изучение взаимосвязи природы и человека. Природа - одна из основных тем искусства. Закрепление знаний о жанрах изобразительного искусства. Пейзаж - основной жанр в изображении природы человеком. Природа в различных жанровых проявлениях изобразительного искусства, таких как натюрморт, жанровая композиция, пейзаж и т.п. Изучение основ композиции. Понятия колорита, </w:t>
      </w:r>
      <w:r w:rsidRPr="001D0E2A">
        <w:lastRenderedPageBreak/>
        <w:t xml:space="preserve">звонких и глухих цветов, линейной и воздушной перспективы и т.п. - восприятие основ живописи. Изучение возможностей точки, линии, пятна - основных элементов графики. </w:t>
      </w:r>
      <w:proofErr w:type="gramStart"/>
      <w:r w:rsidRPr="001D0E2A">
        <w:t>Работа с различными художественными материалами: живописными: акварель, гуашь; графическими: уголь, карандаш, тушь.</w:t>
      </w:r>
      <w:proofErr w:type="gramEnd"/>
      <w:r w:rsidRPr="001D0E2A">
        <w:t xml:space="preserve"> Изучение законов пространства и многомерности мира. Знакомство с репродукциями </w:t>
      </w:r>
      <w:proofErr w:type="spellStart"/>
      <w:r w:rsidRPr="001D0E2A">
        <w:t>В.Ван</w:t>
      </w:r>
      <w:proofErr w:type="spellEnd"/>
      <w:r w:rsidRPr="001D0E2A">
        <w:t xml:space="preserve">. Гога, Ж.-Б.-К. </w:t>
      </w:r>
      <w:proofErr w:type="spellStart"/>
      <w:r w:rsidRPr="001D0E2A">
        <w:t>Коро</w:t>
      </w:r>
      <w:proofErr w:type="spellEnd"/>
      <w:r w:rsidRPr="001D0E2A">
        <w:t xml:space="preserve">, А.И. Куинджи, П. Гогена, И.К. Айвазовского, А.И. Васнецова, Р. Кента, Р. </w:t>
      </w:r>
      <w:proofErr w:type="spellStart"/>
      <w:r w:rsidRPr="001D0E2A">
        <w:t>Кунео</w:t>
      </w:r>
      <w:proofErr w:type="spellEnd"/>
      <w:r w:rsidRPr="001D0E2A">
        <w:t xml:space="preserve">, М.Л. </w:t>
      </w:r>
      <w:proofErr w:type="spellStart"/>
      <w:r w:rsidRPr="001D0E2A">
        <w:t>Удадовской</w:t>
      </w:r>
      <w:proofErr w:type="spellEnd"/>
      <w:r w:rsidRPr="001D0E2A">
        <w:t xml:space="preserve">, И.И. Шишкина, А.Д. </w:t>
      </w:r>
      <w:proofErr w:type="spellStart"/>
      <w:r w:rsidRPr="001D0E2A">
        <w:t>Шмаринова</w:t>
      </w:r>
      <w:proofErr w:type="spellEnd"/>
      <w:r w:rsidRPr="001D0E2A">
        <w:t xml:space="preserve">, К. Моне, У. </w:t>
      </w:r>
      <w:proofErr w:type="spellStart"/>
      <w:r w:rsidRPr="001D0E2A">
        <w:t>Тёрнера</w:t>
      </w:r>
      <w:proofErr w:type="spellEnd"/>
      <w:r w:rsidRPr="001D0E2A">
        <w:t>, З.Е. Серебряковой, К.И. Горбатова, С.А. Виноградова.</w:t>
      </w:r>
    </w:p>
    <w:p w:rsidR="009503A0" w:rsidRPr="001D0E2A" w:rsidRDefault="009503A0" w:rsidP="009503A0">
      <w:pPr>
        <w:spacing w:after="200" w:line="276" w:lineRule="auto"/>
        <w:rPr>
          <w:b/>
          <w:i/>
        </w:rPr>
      </w:pPr>
      <w:r w:rsidRPr="001D0E2A">
        <w:rPr>
          <w:b/>
          <w:i/>
        </w:rPr>
        <w:t>Художественные средства в архитектуре и изобразительном искусстве (7 часов)</w:t>
      </w:r>
    </w:p>
    <w:p w:rsidR="000A6DB1" w:rsidRDefault="009503A0" w:rsidP="009503A0">
      <w:pPr>
        <w:spacing w:after="200" w:line="276" w:lineRule="auto"/>
      </w:pPr>
      <w:r w:rsidRPr="001D0E2A">
        <w:tab/>
      </w:r>
    </w:p>
    <w:p w:rsidR="009503A0" w:rsidRPr="001D0E2A" w:rsidRDefault="009503A0" w:rsidP="009503A0">
      <w:pPr>
        <w:spacing w:after="200" w:line="276" w:lineRule="auto"/>
      </w:pPr>
      <w:r w:rsidRPr="001D0E2A">
        <w:t xml:space="preserve">Зодчество - искусство проектировать и строить здания. Изучение понятия архитектуры, архитектурного образа, задумки и т.п. Закрепление понятия ФОРМЫ.  Возможности жанра фотографии в изображении архитектурных решений. Проведение исследований по тематике историй архитектурных сооружений. Освоение техники цветной графики. Макетирование, конструирование, аппликация - основные виды деятельности в данной тематике. Использование нестандартных материалов и способов изображения для создания архитектурного образа. Изучение объема, изображение куба в объеме. Закрепление понятий линейной перспективы. Отработка графических навыков - штриховка, изображение объема на плоскости. Понятия рисунка, перспективы и ее различных типов. Знакомство с репродукциями: В.В. Верещагина, К. </w:t>
      </w:r>
      <w:proofErr w:type="spellStart"/>
      <w:r w:rsidRPr="001D0E2A">
        <w:t>Писсаро</w:t>
      </w:r>
      <w:proofErr w:type="spellEnd"/>
      <w:r w:rsidRPr="001D0E2A">
        <w:t xml:space="preserve">, Ю.И Пименова, </w:t>
      </w:r>
      <w:proofErr w:type="spellStart"/>
      <w:r w:rsidRPr="001D0E2A">
        <w:t>В.Ван</w:t>
      </w:r>
      <w:proofErr w:type="spellEnd"/>
      <w:r w:rsidRPr="001D0E2A">
        <w:t xml:space="preserve"> Гога, Д. </w:t>
      </w:r>
      <w:proofErr w:type="spellStart"/>
      <w:r w:rsidRPr="001D0E2A">
        <w:t>Моранди</w:t>
      </w:r>
      <w:proofErr w:type="spellEnd"/>
      <w:r w:rsidRPr="001D0E2A">
        <w:t xml:space="preserve">, А. </w:t>
      </w:r>
      <w:proofErr w:type="spellStart"/>
      <w:r w:rsidRPr="001D0E2A">
        <w:t>Везетини</w:t>
      </w:r>
      <w:proofErr w:type="spellEnd"/>
      <w:r w:rsidRPr="001D0E2A">
        <w:t xml:space="preserve">, Н.К. Рериха, А.М. Васнецова, Г.Л. Кондратенко и многих </w:t>
      </w:r>
      <w:proofErr w:type="spellStart"/>
      <w:r w:rsidRPr="001D0E2A">
        <w:t>жругих</w:t>
      </w:r>
      <w:proofErr w:type="spellEnd"/>
      <w:r w:rsidRPr="001D0E2A">
        <w:t>.</w:t>
      </w:r>
    </w:p>
    <w:p w:rsidR="009503A0" w:rsidRPr="001D0E2A" w:rsidRDefault="009503A0" w:rsidP="009503A0">
      <w:pPr>
        <w:spacing w:after="200" w:line="276" w:lineRule="auto"/>
        <w:rPr>
          <w:b/>
          <w:i/>
        </w:rPr>
      </w:pPr>
      <w:r w:rsidRPr="001D0E2A">
        <w:rPr>
          <w:b/>
          <w:i/>
        </w:rPr>
        <w:t>Путешествие в мир древнегреческого искусства (5 часов)</w:t>
      </w:r>
    </w:p>
    <w:p w:rsidR="009503A0" w:rsidRPr="001D0E2A" w:rsidRDefault="009503A0" w:rsidP="009503A0">
      <w:pPr>
        <w:spacing w:after="200" w:line="276" w:lineRule="auto"/>
      </w:pPr>
      <w:r w:rsidRPr="001D0E2A">
        <w:rPr>
          <w:b/>
          <w:i/>
        </w:rPr>
        <w:tab/>
      </w:r>
      <w:r w:rsidRPr="001D0E2A">
        <w:t>Погружение в мир Древнегреческого искусства начинается с путешествия в Государственный музей изобразительных искусств им. А.С. Пушкина по залам античной культуры.  Учащиеся знакомятся с архитектурой, бытом и укладом жизни древних эллинов, выполняют эскизы греческих храмов и сосудов в различных техниках: живопись, рисунок, аппликация. Также учащиеся знакомятся с греческой терминологией. Создают коллективные работы. Закрепляют понятия ФАНТАЗИИ, воздавая проектную работу на заданную  тему. Изучают эталоны эллинов и стараются применить их на практике. Знакомятся с жанром портрета, изучив пропорциональные соотношения тела человека, создают эскизы чернофигурных ваз Древней Греции.</w:t>
      </w:r>
    </w:p>
    <w:p w:rsidR="009503A0" w:rsidRPr="001D0E2A" w:rsidRDefault="009503A0" w:rsidP="009503A0">
      <w:pPr>
        <w:spacing w:after="200" w:line="276" w:lineRule="auto"/>
        <w:rPr>
          <w:b/>
          <w:i/>
        </w:rPr>
      </w:pPr>
      <w:r w:rsidRPr="001D0E2A">
        <w:rPr>
          <w:b/>
          <w:i/>
        </w:rPr>
        <w:t>Былинная Русь и следы язычества в русской культуре (8 часов)</w:t>
      </w:r>
    </w:p>
    <w:p w:rsidR="009503A0" w:rsidRPr="001D0E2A" w:rsidRDefault="009503A0" w:rsidP="009503A0">
      <w:pPr>
        <w:spacing w:after="200" w:line="276" w:lineRule="auto"/>
      </w:pPr>
      <w:r w:rsidRPr="001D0E2A">
        <w:tab/>
        <w:t xml:space="preserve">Возвращаясь к истокам русской культуры, изучаем мифологию древних славян, языческую культуру русского народа. Изучается древняя символика, осваивается и закрепляется понятия орнамента. Учащиеся создают барельефы из полимерной глины и пластилина с языческими символами. Иллюстрируются русские былины и описываются древнерусские образы, поднимается их истинное значение, проводятся исследовательские работы. Закрепляются техники графики и живописи. Жанры: портрет, пейзаж, натюрморт, вводится понятия </w:t>
      </w:r>
      <w:r w:rsidRPr="001D0E2A">
        <w:lastRenderedPageBreak/>
        <w:t xml:space="preserve">батального и бытового жанра, анималистического жанра. Рисуются иллюстрации. Изучается компонентная составляющая русского народного костюма и головного бора, а также жанровые сцены русских народных праздничных гуляний, таких как святки, масленица, красная горка и т.д. Совершается виртуальное посещение этнографического музея - Кижи. Происходит знакомство с укладом жизни, архитектурой  древних славян. Знакомство с репродукциями М..А. Врубеля, К.Е. Маковского, И.Я. </w:t>
      </w:r>
      <w:proofErr w:type="spellStart"/>
      <w:r w:rsidRPr="001D0E2A">
        <w:t>Билибина</w:t>
      </w:r>
      <w:proofErr w:type="spellEnd"/>
      <w:r w:rsidRPr="001D0E2A">
        <w:t>, М.А. Васнецова, Н.К. Рериха, К.С. Петра-Водкина, Г.Н. Юдина, фоторепродукциями предметов быта древних славян, а также памятников зодчества и архитектуры.</w:t>
      </w:r>
    </w:p>
    <w:p w:rsidR="009503A0" w:rsidRPr="001D0E2A" w:rsidRDefault="009503A0" w:rsidP="009503A0">
      <w:pPr>
        <w:spacing w:after="200" w:line="276" w:lineRule="auto"/>
        <w:rPr>
          <w:b/>
          <w:i/>
        </w:rPr>
      </w:pPr>
      <w:r w:rsidRPr="001D0E2A">
        <w:rPr>
          <w:b/>
          <w:i/>
        </w:rPr>
        <w:t>Народное декоративно-прикладное искусство (11часов)</w:t>
      </w:r>
    </w:p>
    <w:p w:rsidR="009503A0" w:rsidRPr="001D0E2A" w:rsidRDefault="009503A0" w:rsidP="009503A0">
      <w:pPr>
        <w:spacing w:after="200" w:line="276" w:lineRule="auto"/>
      </w:pPr>
      <w:r w:rsidRPr="001D0E2A">
        <w:tab/>
        <w:t xml:space="preserve">Серия занятий декоративно-прикладного искусства. Понятие и создание изразца в технике барельефа, знакомство с различными видами народной росписи: хохлома, гжель, </w:t>
      </w:r>
      <w:proofErr w:type="spellStart"/>
      <w:r w:rsidRPr="001D0E2A">
        <w:t>городец</w:t>
      </w:r>
      <w:proofErr w:type="spellEnd"/>
      <w:r w:rsidRPr="001D0E2A">
        <w:t>, дымковская и мезенская росписи. Создание работ в технике плетения нитей, изучение элементов народного промысл</w:t>
      </w:r>
      <w:proofErr w:type="gramStart"/>
      <w:r w:rsidRPr="001D0E2A">
        <w:t>а-</w:t>
      </w:r>
      <w:proofErr w:type="gramEnd"/>
      <w:r w:rsidRPr="001D0E2A">
        <w:t xml:space="preserve"> прядения. Создание модели прялки - макетирование и роспись предмета. Поднятие символической значимости росписи бытовой утвари. Создание тряпичной куклы - оберега, техника </w:t>
      </w:r>
      <w:proofErr w:type="spellStart"/>
      <w:r w:rsidRPr="001D0E2A">
        <w:t>изонити</w:t>
      </w:r>
      <w:proofErr w:type="spellEnd"/>
      <w:r w:rsidRPr="001D0E2A">
        <w:t xml:space="preserve"> в изобразительном искусстве.</w:t>
      </w:r>
    </w:p>
    <w:p w:rsidR="009503A0" w:rsidRPr="001D0E2A" w:rsidRDefault="009503A0" w:rsidP="009503A0">
      <w:pPr>
        <w:spacing w:after="200" w:line="276" w:lineRule="auto"/>
      </w:pPr>
      <w:r w:rsidRPr="001D0E2A">
        <w:tab/>
        <w:t>Великие имена изобразительного искусства, изучаемые в 5 классе: Алексей Гаврилович Венецианов, Поль Сезанн, Поль Гоген, Николай Константинович Рерих, Петр Петрович Кончаловский.</w:t>
      </w:r>
    </w:p>
    <w:p w:rsidR="004A2698" w:rsidRDefault="009503A0" w:rsidP="004A2698">
      <w:pPr>
        <w:spacing w:after="200" w:line="276" w:lineRule="auto"/>
        <w:rPr>
          <w:b/>
        </w:rPr>
      </w:pPr>
      <w:r w:rsidRPr="001D0E2A">
        <w:rPr>
          <w:b/>
        </w:rPr>
        <w:t>Расширение кругозора:</w:t>
      </w:r>
      <w:r w:rsidRPr="001D0E2A">
        <w:t xml:space="preserve"> экскурсии к архитектурным памятникам, по улицам города, в краеведческий музей, музей народного быта и т.д. (с учетом местных условий).</w:t>
      </w:r>
      <w:r w:rsidRPr="001D0E2A">
        <w:rPr>
          <w:b/>
        </w:rPr>
        <w:t xml:space="preserve"> </w:t>
      </w:r>
    </w:p>
    <w:p w:rsidR="002723FF" w:rsidRPr="004A2698" w:rsidRDefault="004A2698" w:rsidP="004A2698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</w:t>
      </w:r>
      <w:r w:rsidR="002723FF" w:rsidRPr="00A31950">
        <w:rPr>
          <w:b/>
        </w:rPr>
        <w:t xml:space="preserve">Планируемые результаты освоения учебного </w:t>
      </w:r>
      <w:proofErr w:type="spellStart"/>
      <w:r w:rsidR="002723FF" w:rsidRPr="00A31950">
        <w:rPr>
          <w:b/>
        </w:rPr>
        <w:t>предмета</w:t>
      </w:r>
      <w:proofErr w:type="gramStart"/>
      <w:r>
        <w:rPr>
          <w:b/>
        </w:rPr>
        <w:t>,к</w:t>
      </w:r>
      <w:proofErr w:type="gramEnd"/>
      <w:r>
        <w:rPr>
          <w:b/>
        </w:rPr>
        <w:t>урса</w:t>
      </w:r>
      <w:proofErr w:type="spellEnd"/>
      <w:r w:rsidR="002723FF" w:rsidRPr="00A31950">
        <w:rPr>
          <w:b/>
        </w:rPr>
        <w:t xml:space="preserve"> </w:t>
      </w:r>
    </w:p>
    <w:p w:rsidR="002723FF" w:rsidRPr="00A31950" w:rsidRDefault="002723FF" w:rsidP="002723FF">
      <w:pPr>
        <w:pStyle w:val="Default"/>
      </w:pPr>
      <w:r w:rsidRPr="00A31950"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2723FF" w:rsidRDefault="002723FF" w:rsidP="002723FF">
      <w:pPr>
        <w:pStyle w:val="Default"/>
        <w:jc w:val="center"/>
        <w:rPr>
          <w:b/>
        </w:rPr>
      </w:pPr>
    </w:p>
    <w:p w:rsidR="002723FF" w:rsidRDefault="002723FF" w:rsidP="002723FF">
      <w:pPr>
        <w:pStyle w:val="Default"/>
        <w:jc w:val="center"/>
        <w:rPr>
          <w:b/>
        </w:rPr>
      </w:pPr>
    </w:p>
    <w:p w:rsidR="002723FF" w:rsidRPr="00A31950" w:rsidRDefault="004A2698" w:rsidP="004A2698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2723FF" w:rsidRPr="00A31950">
        <w:rPr>
          <w:b/>
        </w:rPr>
        <w:t>Личностные УУД</w:t>
      </w:r>
    </w:p>
    <w:p w:rsidR="002723FF" w:rsidRPr="00A31950" w:rsidRDefault="002723FF" w:rsidP="002723FF">
      <w:pPr>
        <w:pStyle w:val="Default"/>
      </w:pPr>
      <w:r w:rsidRPr="00A31950">
        <w:t>1. формирование у ребёнка ценностных ориентиров в области изобразительного искусства;</w:t>
      </w:r>
    </w:p>
    <w:p w:rsidR="002723FF" w:rsidRPr="00A31950" w:rsidRDefault="002723FF" w:rsidP="002723FF">
      <w:pPr>
        <w:pStyle w:val="Default"/>
      </w:pPr>
      <w:r w:rsidRPr="00A31950">
        <w:t xml:space="preserve">2. воспитание уважительного отношения к </w:t>
      </w:r>
      <w:proofErr w:type="gramStart"/>
      <w:r w:rsidRPr="00A31950">
        <w:t>творчеству</w:t>
      </w:r>
      <w:proofErr w:type="gramEnd"/>
      <w:r w:rsidRPr="00A31950">
        <w:t xml:space="preserve"> как своему, так и других людей; </w:t>
      </w:r>
    </w:p>
    <w:p w:rsidR="002723FF" w:rsidRPr="00A31950" w:rsidRDefault="002723FF" w:rsidP="002723FF">
      <w:pPr>
        <w:pStyle w:val="Default"/>
      </w:pPr>
      <w:r w:rsidRPr="00A31950">
        <w:t xml:space="preserve">3. развитие самостоятельности в поиске решения различных изобразительных задач; </w:t>
      </w:r>
    </w:p>
    <w:p w:rsidR="002723FF" w:rsidRPr="00A31950" w:rsidRDefault="002723FF" w:rsidP="002723FF">
      <w:pPr>
        <w:pStyle w:val="Default"/>
      </w:pPr>
      <w:r w:rsidRPr="00A31950">
        <w:t xml:space="preserve">4. формирование духовных и эстетических потребностей; </w:t>
      </w:r>
    </w:p>
    <w:p w:rsidR="002723FF" w:rsidRPr="00A31950" w:rsidRDefault="002723FF" w:rsidP="002723FF">
      <w:pPr>
        <w:pStyle w:val="Default"/>
      </w:pPr>
      <w:r w:rsidRPr="00A31950">
        <w:t xml:space="preserve">5. овладение различными приёмами и техниками изобразительной деятельности; </w:t>
      </w:r>
    </w:p>
    <w:p w:rsidR="002723FF" w:rsidRPr="00A31950" w:rsidRDefault="002723FF" w:rsidP="002723FF">
      <w:pPr>
        <w:pStyle w:val="Default"/>
      </w:pPr>
      <w:r w:rsidRPr="00A31950">
        <w:t xml:space="preserve">6. воспитание готовности к отстаиванию своего эстетического идеала; </w:t>
      </w:r>
    </w:p>
    <w:p w:rsidR="002723FF" w:rsidRDefault="002723FF" w:rsidP="002723FF">
      <w:pPr>
        <w:pStyle w:val="Default"/>
      </w:pPr>
    </w:p>
    <w:p w:rsidR="002723FF" w:rsidRDefault="002723FF" w:rsidP="002723FF">
      <w:pPr>
        <w:pStyle w:val="Default"/>
      </w:pPr>
    </w:p>
    <w:p w:rsidR="002723FF" w:rsidRDefault="002723FF" w:rsidP="002723FF">
      <w:pPr>
        <w:pStyle w:val="Default"/>
      </w:pPr>
    </w:p>
    <w:p w:rsidR="002723FF" w:rsidRDefault="002723FF" w:rsidP="002723FF">
      <w:pPr>
        <w:pStyle w:val="Default"/>
      </w:pPr>
    </w:p>
    <w:p w:rsidR="002723FF" w:rsidRPr="00A31950" w:rsidRDefault="002723FF" w:rsidP="002723FF">
      <w:pPr>
        <w:pStyle w:val="Default"/>
      </w:pPr>
      <w:r w:rsidRPr="00A31950">
        <w:t xml:space="preserve">7. отработка навыков самостоятельной и групповой работы </w:t>
      </w:r>
    </w:p>
    <w:p w:rsidR="002723FF" w:rsidRPr="00A31950" w:rsidRDefault="002723FF" w:rsidP="002723FF">
      <w:pPr>
        <w:pStyle w:val="Default"/>
      </w:pPr>
      <w:proofErr w:type="gramStart"/>
      <w:r w:rsidRPr="00A31950">
        <w:t xml:space="preserve">8.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 </w:t>
      </w:r>
      <w:proofErr w:type="gramEnd"/>
    </w:p>
    <w:p w:rsidR="002723FF" w:rsidRPr="00A31950" w:rsidRDefault="002723FF" w:rsidP="002723FF">
      <w:pPr>
        <w:pStyle w:val="Default"/>
      </w:pPr>
    </w:p>
    <w:p w:rsidR="002723FF" w:rsidRPr="00A31950" w:rsidRDefault="002723FF" w:rsidP="002723FF">
      <w:pPr>
        <w:pStyle w:val="Default"/>
        <w:jc w:val="center"/>
        <w:rPr>
          <w:b/>
        </w:rPr>
      </w:pPr>
      <w:proofErr w:type="spellStart"/>
      <w:r w:rsidRPr="00A31950">
        <w:rPr>
          <w:b/>
        </w:rPr>
        <w:t>Метапредметные</w:t>
      </w:r>
      <w:proofErr w:type="spellEnd"/>
      <w:r w:rsidRPr="00A31950">
        <w:rPr>
          <w:b/>
        </w:rPr>
        <w:t xml:space="preserve"> УУД</w:t>
      </w:r>
    </w:p>
    <w:p w:rsidR="002723FF" w:rsidRPr="00A31950" w:rsidRDefault="002723FF" w:rsidP="002723FF">
      <w:pPr>
        <w:pStyle w:val="Default"/>
        <w:jc w:val="center"/>
      </w:pPr>
      <w:r w:rsidRPr="00A31950">
        <w:t>Регулятивные УУД</w:t>
      </w:r>
    </w:p>
    <w:p w:rsidR="002723FF" w:rsidRPr="00A31950" w:rsidRDefault="002723FF" w:rsidP="002723FF">
      <w:pPr>
        <w:pStyle w:val="Default"/>
      </w:pPr>
      <w:r w:rsidRPr="00A31950">
        <w:t xml:space="preserve">1. Проговаривать последовательность действий на уроке. </w:t>
      </w:r>
    </w:p>
    <w:p w:rsidR="002723FF" w:rsidRPr="00A31950" w:rsidRDefault="002723FF" w:rsidP="002723FF">
      <w:pPr>
        <w:pStyle w:val="Default"/>
      </w:pPr>
      <w:r w:rsidRPr="00A31950">
        <w:t xml:space="preserve">2. Учиться работать по предложенному учителем плану. </w:t>
      </w:r>
    </w:p>
    <w:p w:rsidR="002723FF" w:rsidRPr="00A31950" w:rsidRDefault="002723FF" w:rsidP="002723FF">
      <w:pPr>
        <w:pStyle w:val="Default"/>
      </w:pPr>
      <w:r w:rsidRPr="00A31950">
        <w:t xml:space="preserve">3. Учиться отличать </w:t>
      </w:r>
      <w:proofErr w:type="gramStart"/>
      <w:r w:rsidRPr="00A31950">
        <w:t>верно</w:t>
      </w:r>
      <w:proofErr w:type="gramEnd"/>
      <w:r w:rsidRPr="00A31950">
        <w:t xml:space="preserve"> выполненное задание от неверного. </w:t>
      </w:r>
    </w:p>
    <w:p w:rsidR="002723FF" w:rsidRPr="00A31950" w:rsidRDefault="002723FF" w:rsidP="002723FF">
      <w:pPr>
        <w:pStyle w:val="Default"/>
      </w:pPr>
      <w:r w:rsidRPr="00A31950"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2723FF" w:rsidRPr="00A31950" w:rsidRDefault="002723FF" w:rsidP="002723FF">
      <w:pPr>
        <w:pStyle w:val="Default"/>
      </w:pPr>
      <w:r w:rsidRPr="00A31950"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2723FF" w:rsidRPr="00A31950" w:rsidRDefault="002723FF" w:rsidP="002723FF">
      <w:pPr>
        <w:pStyle w:val="Default"/>
        <w:jc w:val="center"/>
      </w:pPr>
      <w:r w:rsidRPr="00A31950">
        <w:t>Познавательные УУД</w:t>
      </w:r>
    </w:p>
    <w:p w:rsidR="002723FF" w:rsidRPr="00A31950" w:rsidRDefault="002723FF" w:rsidP="002723FF">
      <w:pPr>
        <w:pStyle w:val="Default"/>
      </w:pPr>
      <w:r w:rsidRPr="00A31950">
        <w:t xml:space="preserve">1. Ориентироваться в своей системе знаний: отличать новое от уже известного с помощью учителя. </w:t>
      </w:r>
    </w:p>
    <w:p w:rsidR="002723FF" w:rsidRPr="00A31950" w:rsidRDefault="002723FF" w:rsidP="002723FF">
      <w:pPr>
        <w:pStyle w:val="Default"/>
      </w:pPr>
      <w:r w:rsidRPr="00A31950"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2723FF" w:rsidRPr="00A31950" w:rsidRDefault="002723FF" w:rsidP="002723FF">
      <w:pPr>
        <w:pStyle w:val="Default"/>
      </w:pPr>
      <w:r w:rsidRPr="00A31950"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2723FF" w:rsidRPr="00A31950" w:rsidRDefault="002723FF" w:rsidP="002723FF">
      <w:pPr>
        <w:pStyle w:val="Default"/>
      </w:pPr>
      <w:r w:rsidRPr="00A31950">
        <w:t xml:space="preserve">4. Перерабатывать полученную информацию: делать выводы в результате совместной работы всего класса. </w:t>
      </w:r>
    </w:p>
    <w:p w:rsidR="002723FF" w:rsidRPr="00A31950" w:rsidRDefault="002723FF" w:rsidP="002723FF">
      <w:pPr>
        <w:pStyle w:val="Default"/>
      </w:pPr>
      <w:r w:rsidRPr="00A31950"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2723FF" w:rsidRPr="00A31950" w:rsidRDefault="002723FF" w:rsidP="002723FF">
      <w:pPr>
        <w:pStyle w:val="Default"/>
      </w:pPr>
      <w:r w:rsidRPr="00A31950"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2723FF" w:rsidRPr="00A31950" w:rsidRDefault="002723FF" w:rsidP="002723FF">
      <w:pPr>
        <w:pStyle w:val="Default"/>
      </w:pPr>
      <w:r w:rsidRPr="00A31950">
        <w:t xml:space="preserve">7. </w:t>
      </w:r>
      <w:proofErr w:type="gramStart"/>
      <w:r w:rsidRPr="00A31950">
        <w:t>Овладение</w:t>
      </w:r>
      <w:proofErr w:type="gramEnd"/>
      <w:r w:rsidRPr="00A31950"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2723FF" w:rsidRPr="00A31950" w:rsidRDefault="002723FF" w:rsidP="002723FF">
      <w:pPr>
        <w:pStyle w:val="Default"/>
        <w:jc w:val="center"/>
      </w:pPr>
      <w:r w:rsidRPr="00A31950">
        <w:t>Коммуникативные УУД</w:t>
      </w:r>
    </w:p>
    <w:p w:rsidR="002723FF" w:rsidRPr="00A31950" w:rsidRDefault="002723FF" w:rsidP="002723FF">
      <w:pPr>
        <w:pStyle w:val="Default"/>
        <w:jc w:val="both"/>
      </w:pPr>
      <w:r w:rsidRPr="00A31950">
        <w:t xml:space="preserve">1. Уметь пользоваться языком изобразительного искусства: </w:t>
      </w:r>
    </w:p>
    <w:p w:rsidR="002723FF" w:rsidRPr="00A31950" w:rsidRDefault="002723FF" w:rsidP="002723FF">
      <w:pPr>
        <w:pStyle w:val="Default"/>
        <w:jc w:val="both"/>
      </w:pPr>
      <w:r w:rsidRPr="00A31950">
        <w:t xml:space="preserve">а) донести свою позицию до собеседника; </w:t>
      </w:r>
    </w:p>
    <w:p w:rsidR="002723FF" w:rsidRPr="00A31950" w:rsidRDefault="002723FF" w:rsidP="002723FF">
      <w:pPr>
        <w:pStyle w:val="Default"/>
        <w:jc w:val="both"/>
      </w:pPr>
      <w:r w:rsidRPr="00A31950">
        <w:t xml:space="preserve">б) оформить свою мысль в устной и письменной форме (на уровне одного предложения или небольшого текста). </w:t>
      </w:r>
    </w:p>
    <w:p w:rsidR="002723FF" w:rsidRPr="00A31950" w:rsidRDefault="002723FF" w:rsidP="002723FF">
      <w:pPr>
        <w:pStyle w:val="Default"/>
        <w:jc w:val="both"/>
      </w:pPr>
      <w:r w:rsidRPr="00A31950">
        <w:t xml:space="preserve">2. Уметь слушать и понимать высказывания собеседников. </w:t>
      </w:r>
    </w:p>
    <w:p w:rsidR="002723FF" w:rsidRPr="001D0E2A" w:rsidRDefault="002723FF" w:rsidP="002723FF">
      <w:pPr>
        <w:pStyle w:val="Default"/>
        <w:jc w:val="both"/>
      </w:pPr>
      <w:r w:rsidRPr="001D0E2A">
        <w:t xml:space="preserve">3.Уметь выразительно читать и пересказывать содержание текста. </w:t>
      </w:r>
    </w:p>
    <w:p w:rsidR="002723FF" w:rsidRPr="001D0E2A" w:rsidRDefault="002723FF" w:rsidP="002723FF">
      <w:pPr>
        <w:pStyle w:val="Default"/>
      </w:pPr>
      <w:r w:rsidRPr="001D0E2A"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2723FF" w:rsidRPr="001D0E2A" w:rsidRDefault="002723FF" w:rsidP="002723FF">
      <w:pPr>
        <w:pStyle w:val="Default"/>
      </w:pPr>
      <w:r w:rsidRPr="001D0E2A">
        <w:t xml:space="preserve">5. Учиться </w:t>
      </w:r>
      <w:proofErr w:type="gramStart"/>
      <w:r w:rsidRPr="001D0E2A">
        <w:t>согласованно</w:t>
      </w:r>
      <w:proofErr w:type="gramEnd"/>
      <w:r w:rsidRPr="001D0E2A">
        <w:t xml:space="preserve"> работать в группе: </w:t>
      </w:r>
    </w:p>
    <w:p w:rsidR="002723FF" w:rsidRPr="001D0E2A" w:rsidRDefault="002723FF" w:rsidP="002723FF">
      <w:pPr>
        <w:pStyle w:val="Default"/>
        <w:jc w:val="both"/>
      </w:pPr>
      <w:r w:rsidRPr="001D0E2A">
        <w:t xml:space="preserve">а) учиться планировать работу в группе; </w:t>
      </w:r>
    </w:p>
    <w:p w:rsidR="002723FF" w:rsidRPr="001D0E2A" w:rsidRDefault="002723FF" w:rsidP="002723FF">
      <w:pPr>
        <w:pStyle w:val="Default"/>
        <w:jc w:val="both"/>
      </w:pPr>
      <w:r w:rsidRPr="001D0E2A">
        <w:t xml:space="preserve">б) учиться распределять работу между участниками проекта; </w:t>
      </w:r>
    </w:p>
    <w:p w:rsidR="002723FF" w:rsidRPr="001D0E2A" w:rsidRDefault="002723FF" w:rsidP="002723FF">
      <w:pPr>
        <w:pStyle w:val="Default"/>
        <w:jc w:val="both"/>
      </w:pPr>
      <w:r w:rsidRPr="001D0E2A">
        <w:t xml:space="preserve">в) понимать общую задачу проекта и точно выполнять свою часть работы; </w:t>
      </w:r>
    </w:p>
    <w:p w:rsidR="002723FF" w:rsidRPr="001D0E2A" w:rsidRDefault="002723FF" w:rsidP="002723FF">
      <w:pPr>
        <w:pStyle w:val="Default"/>
      </w:pPr>
      <w:r w:rsidRPr="001D0E2A">
        <w:lastRenderedPageBreak/>
        <w:t>г) уметь выполнять различные роли в группе (лидера, исполнителя)</w:t>
      </w:r>
    </w:p>
    <w:p w:rsidR="002723FF" w:rsidRPr="004A2698" w:rsidRDefault="002723FF" w:rsidP="004A2698">
      <w:pPr>
        <w:pStyle w:val="Default"/>
      </w:pPr>
    </w:p>
    <w:p w:rsidR="009503A0" w:rsidRPr="001D0E2A" w:rsidRDefault="009503A0" w:rsidP="00A31950">
      <w:pPr>
        <w:pStyle w:val="Default"/>
      </w:pPr>
    </w:p>
    <w:p w:rsidR="00A21726" w:rsidRPr="001D0E2A" w:rsidRDefault="00A31950" w:rsidP="00A31950">
      <w:pPr>
        <w:pStyle w:val="Default"/>
      </w:pPr>
      <w:r w:rsidRPr="001D0E2A">
        <w:t xml:space="preserve">                                                                             </w:t>
      </w:r>
      <w:r w:rsidR="00812D3D" w:rsidRPr="001D0E2A">
        <w:rPr>
          <w:b/>
          <w:bCs/>
          <w:caps/>
        </w:rPr>
        <w:t>Т</w:t>
      </w:r>
      <w:r w:rsidR="00A21726" w:rsidRPr="001D0E2A">
        <w:rPr>
          <w:b/>
          <w:bCs/>
          <w:caps/>
        </w:rPr>
        <w:t xml:space="preserve">ематическое  планирование </w:t>
      </w:r>
    </w:p>
    <w:p w:rsidR="00A21726" w:rsidRPr="001D0E2A" w:rsidRDefault="00A21726" w:rsidP="00A21726">
      <w:pPr>
        <w:tabs>
          <w:tab w:val="left" w:pos="3519"/>
        </w:tabs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10489"/>
        <w:gridCol w:w="2835"/>
      </w:tblGrid>
      <w:tr w:rsidR="004A2698" w:rsidRPr="001D0E2A" w:rsidTr="00987ADD">
        <w:trPr>
          <w:tblHeader/>
        </w:trPr>
        <w:tc>
          <w:tcPr>
            <w:tcW w:w="1135" w:type="dxa"/>
            <w:tcBorders>
              <w:bottom w:val="nil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№</w:t>
            </w:r>
          </w:p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урока</w:t>
            </w:r>
          </w:p>
        </w:tc>
        <w:tc>
          <w:tcPr>
            <w:tcW w:w="10489" w:type="dxa"/>
            <w:tcBorders>
              <w:bottom w:val="nil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bottom w:val="nil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Количество часов</w:t>
            </w:r>
          </w:p>
        </w:tc>
      </w:tr>
      <w:tr w:rsidR="004A2698" w:rsidRPr="001D0E2A" w:rsidTr="00987ADD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single" w:sz="4" w:space="0" w:color="auto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8" w:rsidRPr="001D0E2A" w:rsidTr="00987ADD">
        <w:tc>
          <w:tcPr>
            <w:tcW w:w="1135" w:type="dxa"/>
            <w:tcBorders>
              <w:top w:val="single" w:sz="4" w:space="0" w:color="auto"/>
              <w:right w:val="nil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nil"/>
              <w:right w:val="nil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Человек, природа, культура как единое целое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8" w:rsidRPr="001D0E2A" w:rsidTr="00987ADD">
        <w:tc>
          <w:tcPr>
            <w:tcW w:w="1135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 xml:space="preserve"> «Пейзаж, в котором я хотел бы построить свой дом»;</w:t>
            </w:r>
          </w:p>
        </w:tc>
        <w:tc>
          <w:tcPr>
            <w:tcW w:w="2835" w:type="dxa"/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698" w:rsidRPr="001D0E2A" w:rsidTr="00987ADD">
        <w:trPr>
          <w:trHeight w:val="693"/>
        </w:trPr>
        <w:tc>
          <w:tcPr>
            <w:tcW w:w="1135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художник</w:t>
            </w: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Импровизация в графическом материале</w:t>
            </w:r>
            <w:proofErr w:type="gramStart"/>
            <w:r w:rsidRPr="001D0E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0E2A">
              <w:rPr>
                <w:rFonts w:ascii="Times New Roman" w:hAnsi="Times New Roman" w:cs="Times New Roman"/>
                <w:sz w:val="24"/>
                <w:szCs w:val="24"/>
              </w:rPr>
              <w:t xml:space="preserve"> ТВ. Композиция «Звучащая музыка в картине художника»</w:t>
            </w:r>
          </w:p>
        </w:tc>
        <w:tc>
          <w:tcPr>
            <w:tcW w:w="2835" w:type="dxa"/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698" w:rsidRPr="001D0E2A" w:rsidTr="00987ADD">
        <w:tc>
          <w:tcPr>
            <w:tcW w:w="1135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 — природа — культура</w:t>
            </w:r>
            <w:r w:rsidRPr="001D0E2A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Композиция «Моё представление о красоте и гармонии в природе».</w:t>
            </w:r>
          </w:p>
        </w:tc>
        <w:tc>
          <w:tcPr>
            <w:tcW w:w="2835" w:type="dxa"/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698" w:rsidRPr="001D0E2A" w:rsidTr="00987ADD">
        <w:tc>
          <w:tcPr>
            <w:tcW w:w="1135" w:type="dxa"/>
            <w:tcBorders>
              <w:bottom w:val="single" w:sz="4" w:space="0" w:color="auto"/>
            </w:tcBorders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 и время. Многомерность мира</w:t>
            </w:r>
            <w:r w:rsidRPr="001D0E2A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Былинное, сказочное, поэтическое, изобразительное творчество.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698" w:rsidRPr="001D0E2A" w:rsidTr="00987ADD">
        <w:tc>
          <w:tcPr>
            <w:tcW w:w="1135" w:type="dxa"/>
            <w:tcBorders>
              <w:right w:val="nil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Художественные средства в архитектуре и изобразительном искусстве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8" w:rsidRPr="001D0E2A" w:rsidTr="00987ADD">
        <w:tc>
          <w:tcPr>
            <w:tcW w:w="1135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Зодчество</w:t>
            </w:r>
          </w:p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композиция:</w:t>
            </w:r>
          </w:p>
          <w:p w:rsidR="004A2698" w:rsidRPr="001D0E2A" w:rsidRDefault="004A2698" w:rsidP="00987ADD">
            <w:pPr>
              <w:rPr>
                <w:lang w:eastAsia="en-US"/>
              </w:rPr>
            </w:pPr>
            <w:r w:rsidRPr="001D0E2A">
              <w:t>«эскиз космического комплекса на Луне или Марсе»</w:t>
            </w:r>
          </w:p>
        </w:tc>
        <w:tc>
          <w:tcPr>
            <w:tcW w:w="2835" w:type="dxa"/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698" w:rsidRPr="001D0E2A" w:rsidTr="00987ADD">
        <w:tc>
          <w:tcPr>
            <w:tcW w:w="1135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Образы старинной архитектуры</w:t>
            </w:r>
          </w:p>
          <w:p w:rsidR="004A2698" w:rsidRPr="001D0E2A" w:rsidRDefault="004A2698" w:rsidP="00987A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альбома зарисовок и фотографий старинных зданий. Работа в технике цветной графики.</w:t>
            </w:r>
          </w:p>
        </w:tc>
        <w:tc>
          <w:tcPr>
            <w:tcW w:w="2835" w:type="dxa"/>
          </w:tcPr>
          <w:p w:rsidR="004A2698" w:rsidRPr="001D0E2A" w:rsidRDefault="004A2698" w:rsidP="0098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Конструктивные особенности архитектуры</w:t>
            </w:r>
          </w:p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sz w:val="24"/>
                <w:szCs w:val="24"/>
              </w:rPr>
              <w:t>«Сочетание разных геометрических форм»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Объёмные формы в изобразительном искусстве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Передача в рисунке </w:t>
            </w:r>
            <w:proofErr w:type="spellStart"/>
            <w:r w:rsidRPr="00A31950">
              <w:rPr>
                <w:rFonts w:ascii="Times New Roman" w:hAnsi="Times New Roman"/>
                <w:sz w:val="24"/>
                <w:szCs w:val="24"/>
              </w:rPr>
              <w:t>трёхмерности</w:t>
            </w:r>
            <w:proofErr w:type="spellEnd"/>
            <w:r w:rsidRPr="00A31950">
              <w:rPr>
                <w:rFonts w:ascii="Times New Roman" w:hAnsi="Times New Roman"/>
                <w:sz w:val="24"/>
                <w:szCs w:val="24"/>
              </w:rPr>
              <w:t xml:space="preserve"> архитектурной постройки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 xml:space="preserve"> Штрих в изобразительном искусстве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Линейное построение объёмных геометрических тел в рисунке и тональная растяжка.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 xml:space="preserve"> Рисуем натюрморт (передача объёма и светотени в рисунке)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Сочинение натюрморта для литературного персонажа.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  <w:tcBorders>
              <w:bottom w:val="single" w:sz="4" w:space="0" w:color="auto"/>
            </w:tcBorders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 xml:space="preserve"> Перспектива в открытом пространстве</w:t>
            </w:r>
            <w:r w:rsidRPr="00A31950">
              <w:rPr>
                <w:rFonts w:ascii="Times New Roman" w:hAnsi="Times New Roman"/>
                <w:sz w:val="24"/>
                <w:szCs w:val="24"/>
              </w:rPr>
              <w:cr/>
              <w:t xml:space="preserve"> Создание коллективной композиции на тему «Улица, на которой мы жили в древнем городе».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  <w:tcBorders>
              <w:right w:val="nil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Глава 3. Путешествие в мир искусства Древней Греции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 xml:space="preserve"> Идём в музей: виртуальное путешествие по залам искусства Древнего мира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Мифы Древней Греции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Рисование в любой выбранной технике одного из античных чудовищ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4A2698" w:rsidRPr="00A31950" w:rsidRDefault="00987ADD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A2698" w:rsidRPr="00A31950">
              <w:rPr>
                <w:rFonts w:ascii="Times New Roman" w:hAnsi="Times New Roman"/>
                <w:b/>
                <w:sz w:val="24"/>
                <w:szCs w:val="24"/>
              </w:rPr>
              <w:t>ульптура</w:t>
            </w:r>
            <w:proofErr w:type="spellEnd"/>
            <w:r w:rsidR="004A2698" w:rsidRPr="00A31950">
              <w:rPr>
                <w:rFonts w:ascii="Times New Roman" w:hAnsi="Times New Roman"/>
                <w:b/>
                <w:sz w:val="24"/>
                <w:szCs w:val="24"/>
              </w:rPr>
              <w:t xml:space="preserve"> Древней Греции</w:t>
            </w:r>
            <w:r w:rsidR="004A2698"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="004A2698" w:rsidRPr="00A31950">
              <w:rPr>
                <w:rFonts w:ascii="Times New Roman" w:hAnsi="Times New Roman"/>
                <w:sz w:val="24"/>
                <w:szCs w:val="24"/>
              </w:rPr>
              <w:t xml:space="preserve"> Создание скульптуры победителя Олимпиады в одном из четырёх видов спорта.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Рисуем человека</w:t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по древнегреческим канонам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Создание коллективной композиции «Люди за работой»,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Чернофигурные вазы Древней Греции</w:t>
            </w:r>
            <w:r w:rsidRPr="00A31950">
              <w:rPr>
                <w:rFonts w:ascii="Times New Roman" w:hAnsi="Times New Roman"/>
                <w:sz w:val="24"/>
                <w:szCs w:val="24"/>
              </w:rPr>
              <w:cr/>
              <w:t xml:space="preserve"> Роспись чернофигурной вазы.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right w:val="nil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Глава 4. Былинная Русь и следы язычества в русской культуре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Славянские мифы о сотворении мира</w:t>
            </w:r>
            <w:r w:rsidRPr="00A31950">
              <w:rPr>
                <w:rFonts w:ascii="Times New Roman" w:hAnsi="Times New Roman"/>
                <w:sz w:val="24"/>
                <w:szCs w:val="24"/>
              </w:rPr>
              <w:cr/>
              <w:t xml:space="preserve"> Работа по </w:t>
            </w:r>
            <w:proofErr w:type="spellStart"/>
            <w:r w:rsidRPr="00A31950">
              <w:rPr>
                <w:rFonts w:ascii="Times New Roman" w:hAnsi="Times New Roman"/>
                <w:sz w:val="24"/>
                <w:szCs w:val="24"/>
              </w:rPr>
              <w:t>воображению</w:t>
            </w:r>
            <w:proofErr w:type="gramStart"/>
            <w:r w:rsidRPr="00A3195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31950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A31950">
              <w:rPr>
                <w:rFonts w:ascii="Times New Roman" w:hAnsi="Times New Roman"/>
                <w:sz w:val="24"/>
                <w:szCs w:val="24"/>
              </w:rPr>
              <w:t xml:space="preserve"> своего образа Вселенной — стелы, в основе которой фигура человека.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Мифологическая картина Русской земли. Мать сыра земля и человек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Создание рисунка к одному из мифологических сюжетов: Святогор — гора.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Былинный образ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  <w:t>Русской земли.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Бескрайние просторы Древней Руси: вид с высоты птичьего полёта.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Илья Муромец и Соловей-разбойник</w:t>
            </w:r>
            <w:r w:rsidRPr="00A31950">
              <w:rPr>
                <w:rFonts w:ascii="Times New Roman" w:hAnsi="Times New Roman"/>
                <w:sz w:val="24"/>
                <w:szCs w:val="24"/>
              </w:rPr>
              <w:cr/>
              <w:t xml:space="preserve"> Изображение битвы Ильи Муромца с Соловьём-разбойником.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rPr>
          <w:trHeight w:val="654"/>
        </w:trPr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 xml:space="preserve"> Народный костюм. 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  <w:t>Головной убор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Портрет девушки в русском национальном головном уборе — кокошнике.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 xml:space="preserve"> Народный костюм. Одежда</w:t>
            </w:r>
            <w:r w:rsidRPr="00A31950">
              <w:rPr>
                <w:rFonts w:ascii="Times New Roman" w:hAnsi="Times New Roman"/>
                <w:sz w:val="24"/>
                <w:szCs w:val="24"/>
              </w:rPr>
              <w:cr/>
              <w:t xml:space="preserve"> Создание графического эскиза народного костюма: мужского или женского (по выбору).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Народные праздники. Святки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Изготовление маски к народному празднику Святки.</w:t>
            </w:r>
          </w:p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rPr>
          <w:trHeight w:val="711"/>
        </w:trPr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Масленица</w:t>
            </w:r>
            <w:r w:rsidRPr="00A31950">
              <w:rPr>
                <w:rFonts w:ascii="Times New Roman" w:hAnsi="Times New Roman"/>
                <w:sz w:val="24"/>
                <w:szCs w:val="24"/>
              </w:rPr>
              <w:cr/>
              <w:t xml:space="preserve"> Создание макета трёхгранной свечи-фонарика</w:t>
            </w:r>
          </w:p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right w:val="nil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Глава 5. Народное декоративно-прикладное искусство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698" w:rsidRPr="00A31950" w:rsidTr="00987ADD">
        <w:trPr>
          <w:trHeight w:val="647"/>
        </w:trPr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Этнографический музей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Изображение интерьера, применение знаний о передаче перспективы в замкнутом пространстве 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Печные изразцы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</w:p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sz w:val="24"/>
                <w:szCs w:val="24"/>
              </w:rPr>
              <w:t>Создание изразца в объёме с рельефным изображением.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rPr>
          <w:trHeight w:val="336"/>
        </w:trPr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Расписывание изразцов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="00987ADD">
              <w:rPr>
                <w:rFonts w:ascii="Times New Roman" w:hAnsi="Times New Roman"/>
                <w:sz w:val="24"/>
                <w:szCs w:val="24"/>
              </w:rPr>
              <w:t xml:space="preserve"> Печь в интерьере дома.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rPr>
          <w:trHeight w:val="580"/>
        </w:trPr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Прядение — вид народного ремесла</w:t>
            </w:r>
            <w:r w:rsidRPr="00A31950">
              <w:rPr>
                <w:rFonts w:ascii="Times New Roman" w:hAnsi="Times New Roman"/>
                <w:sz w:val="24"/>
                <w:szCs w:val="24"/>
              </w:rPr>
              <w:cr/>
              <w:t xml:space="preserve"> Зарисовки прялок разных конструкций: корневых, многосоставных, столбчатых.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Прялка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>Создание эскиза образа Богини-древа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Кукла как часть народной культуры</w:t>
            </w:r>
          </w:p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sz w:val="24"/>
                <w:szCs w:val="24"/>
              </w:rPr>
              <w:t>Создание эскиза куклы (игрушки),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Делаем кукл</w:t>
            </w:r>
            <w:proofErr w:type="gramStart"/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у-</w:t>
            </w:r>
            <w:proofErr w:type="gramEnd"/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«закрутку»</w:t>
            </w:r>
          </w:p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sz w:val="24"/>
                <w:szCs w:val="24"/>
              </w:rPr>
              <w:t>Создание своими руками тряпичной кукл</w:t>
            </w:r>
            <w:proofErr w:type="gramStart"/>
            <w:r w:rsidRPr="00A3195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31950">
              <w:rPr>
                <w:rFonts w:ascii="Times New Roman" w:hAnsi="Times New Roman"/>
                <w:sz w:val="24"/>
                <w:szCs w:val="24"/>
              </w:rPr>
              <w:t>«закрутки» по примеру народных мастеров.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Ткачество как вид народного искусства</w:t>
            </w:r>
          </w:p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sz w:val="24"/>
                <w:szCs w:val="24"/>
              </w:rPr>
              <w:t>Создание эскизов рисунка ткани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rPr>
          <w:trHeight w:val="328"/>
        </w:trPr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Вышивка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Эскиз рушника</w:t>
            </w: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rPr>
          <w:trHeight w:val="314"/>
        </w:trPr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Лоскутное шитьё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  <w:r w:rsidR="00C930C9">
              <w:rPr>
                <w:rFonts w:ascii="Times New Roman" w:hAnsi="Times New Roman"/>
                <w:sz w:val="24"/>
                <w:szCs w:val="24"/>
              </w:rPr>
              <w:t>композиция «Лоскутное одеяло».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right w:val="nil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Глава 6. Проекты и исследования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Великие имена в искусстве</w:t>
            </w:r>
            <w:r w:rsidRPr="00A31950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A31950">
              <w:rPr>
                <w:rFonts w:ascii="Times New Roman" w:hAnsi="Times New Roman"/>
                <w:sz w:val="24"/>
                <w:szCs w:val="24"/>
              </w:rPr>
              <w:t xml:space="preserve"> Беседы, размышления по поводу творчества художников.</w:t>
            </w:r>
          </w:p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2698" w:rsidRPr="00A31950" w:rsidTr="00987ADD">
        <w:tc>
          <w:tcPr>
            <w:tcW w:w="1135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4A2698" w:rsidRPr="00A31950" w:rsidRDefault="004A2698" w:rsidP="009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698" w:rsidRPr="00A31950" w:rsidRDefault="004A2698" w:rsidP="00987A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AD30ED" w:rsidRPr="00A31950" w:rsidRDefault="00AD30ED"/>
    <w:p w:rsidR="004A2698" w:rsidRPr="00F2091D" w:rsidRDefault="004A2698" w:rsidP="00987ADD">
      <w:pPr>
        <w:pStyle w:val="Default"/>
      </w:pPr>
      <w:r w:rsidRPr="001D0E2A">
        <w:t xml:space="preserve">                                            </w:t>
      </w:r>
      <w:r w:rsidR="00987ADD">
        <w:t xml:space="preserve">                             </w:t>
      </w:r>
    </w:p>
    <w:sectPr w:rsidR="004A2698" w:rsidRPr="00F2091D" w:rsidSect="00D32209">
      <w:footerReference w:type="default" r:id="rId9"/>
      <w:pgSz w:w="16838" w:h="11906" w:orient="landscape"/>
      <w:pgMar w:top="851" w:right="1134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79" w:rsidRDefault="00761679" w:rsidP="00A31950">
      <w:r>
        <w:separator/>
      </w:r>
    </w:p>
  </w:endnote>
  <w:endnote w:type="continuationSeparator" w:id="0">
    <w:p w:rsidR="00761679" w:rsidRDefault="00761679" w:rsidP="00A3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614266"/>
      <w:docPartObj>
        <w:docPartGallery w:val="Page Numbers (Bottom of Page)"/>
        <w:docPartUnique/>
      </w:docPartObj>
    </w:sdtPr>
    <w:sdtEndPr/>
    <w:sdtContent>
      <w:p w:rsidR="00C21EBC" w:rsidRDefault="00C21EB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DD">
          <w:rPr>
            <w:noProof/>
          </w:rPr>
          <w:t>11</w:t>
        </w:r>
        <w:r>
          <w:fldChar w:fldCharType="end"/>
        </w:r>
      </w:p>
    </w:sdtContent>
  </w:sdt>
  <w:p w:rsidR="00C21EBC" w:rsidRDefault="00C21EB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79" w:rsidRDefault="00761679" w:rsidP="00A31950">
      <w:r>
        <w:separator/>
      </w:r>
    </w:p>
  </w:footnote>
  <w:footnote w:type="continuationSeparator" w:id="0">
    <w:p w:rsidR="00761679" w:rsidRDefault="00761679" w:rsidP="00A3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01"/>
    <w:multiLevelType w:val="multilevel"/>
    <w:tmpl w:val="36C0E9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0CC0"/>
    <w:multiLevelType w:val="hybridMultilevel"/>
    <w:tmpl w:val="C8F047B4"/>
    <w:lvl w:ilvl="0" w:tplc="251AB8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8261A"/>
    <w:multiLevelType w:val="hybridMultilevel"/>
    <w:tmpl w:val="DB56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3939"/>
    <w:multiLevelType w:val="hybridMultilevel"/>
    <w:tmpl w:val="9B98ABC4"/>
    <w:lvl w:ilvl="0" w:tplc="DD5A83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3D57"/>
    <w:multiLevelType w:val="hybridMultilevel"/>
    <w:tmpl w:val="78E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0"/>
    <w:rsid w:val="0000194B"/>
    <w:rsid w:val="000047A1"/>
    <w:rsid w:val="000334FB"/>
    <w:rsid w:val="00034359"/>
    <w:rsid w:val="000407E2"/>
    <w:rsid w:val="00046553"/>
    <w:rsid w:val="00051CBA"/>
    <w:rsid w:val="00070A83"/>
    <w:rsid w:val="00075CCA"/>
    <w:rsid w:val="000A6DB1"/>
    <w:rsid w:val="000B151F"/>
    <w:rsid w:val="000B72F0"/>
    <w:rsid w:val="000D7DAC"/>
    <w:rsid w:val="00134B08"/>
    <w:rsid w:val="00146E06"/>
    <w:rsid w:val="0015086D"/>
    <w:rsid w:val="00162295"/>
    <w:rsid w:val="00180320"/>
    <w:rsid w:val="001C7A62"/>
    <w:rsid w:val="001D0E2A"/>
    <w:rsid w:val="001F6282"/>
    <w:rsid w:val="00212D86"/>
    <w:rsid w:val="00220510"/>
    <w:rsid w:val="00220CC5"/>
    <w:rsid w:val="002723FF"/>
    <w:rsid w:val="00290B4F"/>
    <w:rsid w:val="00291E79"/>
    <w:rsid w:val="002A08F6"/>
    <w:rsid w:val="00354946"/>
    <w:rsid w:val="00380DC0"/>
    <w:rsid w:val="003848CA"/>
    <w:rsid w:val="00391433"/>
    <w:rsid w:val="00472F17"/>
    <w:rsid w:val="00485B92"/>
    <w:rsid w:val="004871E1"/>
    <w:rsid w:val="004A2698"/>
    <w:rsid w:val="004E7B96"/>
    <w:rsid w:val="004F2E66"/>
    <w:rsid w:val="004F35C0"/>
    <w:rsid w:val="00531C9D"/>
    <w:rsid w:val="00557799"/>
    <w:rsid w:val="00563B3C"/>
    <w:rsid w:val="00587A8D"/>
    <w:rsid w:val="005914BE"/>
    <w:rsid w:val="005B53F8"/>
    <w:rsid w:val="005D0FCB"/>
    <w:rsid w:val="006F3745"/>
    <w:rsid w:val="006F6C6B"/>
    <w:rsid w:val="00737FD9"/>
    <w:rsid w:val="00754060"/>
    <w:rsid w:val="00761679"/>
    <w:rsid w:val="007778B6"/>
    <w:rsid w:val="00783C66"/>
    <w:rsid w:val="00783EE3"/>
    <w:rsid w:val="007A40B3"/>
    <w:rsid w:val="007C2D02"/>
    <w:rsid w:val="007D3EE0"/>
    <w:rsid w:val="007D4B16"/>
    <w:rsid w:val="007E2A3C"/>
    <w:rsid w:val="007F06E0"/>
    <w:rsid w:val="00812D3D"/>
    <w:rsid w:val="00834F1A"/>
    <w:rsid w:val="008606BA"/>
    <w:rsid w:val="008C24AD"/>
    <w:rsid w:val="008E2811"/>
    <w:rsid w:val="008F23DB"/>
    <w:rsid w:val="008F434F"/>
    <w:rsid w:val="00906E07"/>
    <w:rsid w:val="009503A0"/>
    <w:rsid w:val="00987ADD"/>
    <w:rsid w:val="009A6DEA"/>
    <w:rsid w:val="00A07BC1"/>
    <w:rsid w:val="00A21726"/>
    <w:rsid w:val="00A31950"/>
    <w:rsid w:val="00A5632D"/>
    <w:rsid w:val="00A868C7"/>
    <w:rsid w:val="00AB1E7B"/>
    <w:rsid w:val="00AD30ED"/>
    <w:rsid w:val="00AE5A6A"/>
    <w:rsid w:val="00AF230B"/>
    <w:rsid w:val="00B55DC1"/>
    <w:rsid w:val="00BB21F4"/>
    <w:rsid w:val="00BD7F56"/>
    <w:rsid w:val="00C0782A"/>
    <w:rsid w:val="00C1257D"/>
    <w:rsid w:val="00C21EBC"/>
    <w:rsid w:val="00C63294"/>
    <w:rsid w:val="00C930C9"/>
    <w:rsid w:val="00CA666F"/>
    <w:rsid w:val="00CE35A9"/>
    <w:rsid w:val="00D32209"/>
    <w:rsid w:val="00D35A8E"/>
    <w:rsid w:val="00D365A0"/>
    <w:rsid w:val="00D37332"/>
    <w:rsid w:val="00D46486"/>
    <w:rsid w:val="00D95082"/>
    <w:rsid w:val="00DC7F9E"/>
    <w:rsid w:val="00E40BEC"/>
    <w:rsid w:val="00E45BB9"/>
    <w:rsid w:val="00E6093C"/>
    <w:rsid w:val="00E61924"/>
    <w:rsid w:val="00E65C66"/>
    <w:rsid w:val="00E80394"/>
    <w:rsid w:val="00E86B6A"/>
    <w:rsid w:val="00EC616B"/>
    <w:rsid w:val="00EF6D1E"/>
    <w:rsid w:val="00EF74D0"/>
    <w:rsid w:val="00F15867"/>
    <w:rsid w:val="00F174A3"/>
    <w:rsid w:val="00F2091D"/>
    <w:rsid w:val="00F62EC3"/>
    <w:rsid w:val="00F760F4"/>
    <w:rsid w:val="00FA3F74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0FC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0FC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C9D"/>
    <w:pPr>
      <w:spacing w:after="0" w:line="240" w:lineRule="auto"/>
    </w:pPr>
  </w:style>
  <w:style w:type="paragraph" w:styleId="a5">
    <w:name w:val="List Paragraph"/>
    <w:basedOn w:val="a"/>
    <w:qFormat/>
    <w:rsid w:val="00531C9D"/>
    <w:pPr>
      <w:ind w:left="720"/>
      <w:contextualSpacing/>
    </w:pPr>
  </w:style>
  <w:style w:type="paragraph" w:customStyle="1" w:styleId="Default">
    <w:name w:val="Default"/>
    <w:rsid w:val="0016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0F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F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D0FC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D0F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footnote text"/>
    <w:basedOn w:val="a"/>
    <w:link w:val="aa"/>
    <w:semiHidden/>
    <w:rsid w:val="005D0FC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D0FCB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D0FCB"/>
    <w:rPr>
      <w:vertAlign w:val="superscript"/>
    </w:rPr>
  </w:style>
  <w:style w:type="character" w:customStyle="1" w:styleId="1">
    <w:name w:val="Основной текст1"/>
    <w:basedOn w:val="a0"/>
    <w:rsid w:val="000B72F0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c">
    <w:name w:val="Hyperlink"/>
    <w:basedOn w:val="a0"/>
    <w:unhideWhenUsed/>
    <w:rsid w:val="00180320"/>
    <w:rPr>
      <w:color w:val="0000FF"/>
      <w:u w:val="single"/>
    </w:rPr>
  </w:style>
  <w:style w:type="paragraph" w:customStyle="1" w:styleId="ParagraphStyle">
    <w:name w:val="Paragraph Style"/>
    <w:rsid w:val="00180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d">
    <w:name w:val="header"/>
    <w:basedOn w:val="a"/>
    <w:link w:val="ae"/>
    <w:uiPriority w:val="99"/>
    <w:unhideWhenUsed/>
    <w:rsid w:val="00A319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319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34F1A"/>
  </w:style>
  <w:style w:type="paragraph" w:styleId="af1">
    <w:name w:val="Balloon Text"/>
    <w:basedOn w:val="a"/>
    <w:link w:val="af2"/>
    <w:uiPriority w:val="99"/>
    <w:semiHidden/>
    <w:unhideWhenUsed/>
    <w:rsid w:val="00834F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F1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E6093C"/>
    <w:pPr>
      <w:spacing w:before="100" w:beforeAutospacing="1" w:after="100" w:afterAutospacing="1"/>
    </w:pPr>
    <w:rPr>
      <w:sz w:val="21"/>
      <w:szCs w:val="21"/>
    </w:rPr>
  </w:style>
  <w:style w:type="character" w:styleId="af4">
    <w:name w:val="Strong"/>
    <w:basedOn w:val="a0"/>
    <w:uiPriority w:val="22"/>
    <w:qFormat/>
    <w:rsid w:val="00E60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0FC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D0FC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C9D"/>
    <w:pPr>
      <w:spacing w:after="0" w:line="240" w:lineRule="auto"/>
    </w:pPr>
  </w:style>
  <w:style w:type="paragraph" w:styleId="a5">
    <w:name w:val="List Paragraph"/>
    <w:basedOn w:val="a"/>
    <w:qFormat/>
    <w:rsid w:val="00531C9D"/>
    <w:pPr>
      <w:ind w:left="720"/>
      <w:contextualSpacing/>
    </w:pPr>
  </w:style>
  <w:style w:type="paragraph" w:customStyle="1" w:styleId="Default">
    <w:name w:val="Default"/>
    <w:rsid w:val="0016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1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0F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F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D0FC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5D0F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footnote text"/>
    <w:basedOn w:val="a"/>
    <w:link w:val="aa"/>
    <w:semiHidden/>
    <w:rsid w:val="005D0FC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D0FCB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D0FCB"/>
    <w:rPr>
      <w:vertAlign w:val="superscript"/>
    </w:rPr>
  </w:style>
  <w:style w:type="character" w:customStyle="1" w:styleId="1">
    <w:name w:val="Основной текст1"/>
    <w:basedOn w:val="a0"/>
    <w:rsid w:val="000B72F0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c">
    <w:name w:val="Hyperlink"/>
    <w:basedOn w:val="a0"/>
    <w:unhideWhenUsed/>
    <w:rsid w:val="00180320"/>
    <w:rPr>
      <w:color w:val="0000FF"/>
      <w:u w:val="single"/>
    </w:rPr>
  </w:style>
  <w:style w:type="paragraph" w:customStyle="1" w:styleId="ParagraphStyle">
    <w:name w:val="Paragraph Style"/>
    <w:rsid w:val="00180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d">
    <w:name w:val="header"/>
    <w:basedOn w:val="a"/>
    <w:link w:val="ae"/>
    <w:uiPriority w:val="99"/>
    <w:unhideWhenUsed/>
    <w:rsid w:val="00A319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319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1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34F1A"/>
  </w:style>
  <w:style w:type="paragraph" w:styleId="af1">
    <w:name w:val="Balloon Text"/>
    <w:basedOn w:val="a"/>
    <w:link w:val="af2"/>
    <w:uiPriority w:val="99"/>
    <w:semiHidden/>
    <w:unhideWhenUsed/>
    <w:rsid w:val="00834F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F1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E6093C"/>
    <w:pPr>
      <w:spacing w:before="100" w:beforeAutospacing="1" w:after="100" w:afterAutospacing="1"/>
    </w:pPr>
    <w:rPr>
      <w:sz w:val="21"/>
      <w:szCs w:val="21"/>
    </w:rPr>
  </w:style>
  <w:style w:type="character" w:styleId="af4">
    <w:name w:val="Strong"/>
    <w:basedOn w:val="a0"/>
    <w:uiPriority w:val="22"/>
    <w:qFormat/>
    <w:rsid w:val="00E60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2DCC-8722-45D7-8254-E679D1B5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2020-09-22T13:15:00Z</cp:lastPrinted>
  <dcterms:created xsi:type="dcterms:W3CDTF">2021-01-18T09:21:00Z</dcterms:created>
  <dcterms:modified xsi:type="dcterms:W3CDTF">2021-01-18T09:54:00Z</dcterms:modified>
</cp:coreProperties>
</file>