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23" w:rsidRDefault="00FF2D23" w:rsidP="00FF2D23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Муниципальное бюджетное общеобразовательное учреждение</w:t>
      </w:r>
    </w:p>
    <w:p w:rsidR="00FF2D23" w:rsidRDefault="00FF2D23" w:rsidP="00FF2D23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«Средняя общеобразовательная школа №40» г. Брянска</w:t>
      </w:r>
    </w:p>
    <w:p w:rsidR="00FF2D23" w:rsidRDefault="00FF2D23" w:rsidP="00FF2D23">
      <w:pPr>
        <w:rPr>
          <w:b/>
        </w:rPr>
      </w:pPr>
    </w:p>
    <w:p w:rsidR="00FF2D23" w:rsidRDefault="00FF2D23" w:rsidP="00FF2D23">
      <w:pPr>
        <w:jc w:val="both"/>
        <w:rPr>
          <w:b/>
        </w:rPr>
      </w:pPr>
    </w:p>
    <w:p w:rsidR="00FF2D23" w:rsidRDefault="00FF2D23" w:rsidP="00FF2D23">
      <w:pPr>
        <w:tabs>
          <w:tab w:val="left" w:pos="6360"/>
        </w:tabs>
        <w:jc w:val="both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68"/>
        <w:gridCol w:w="5296"/>
        <w:gridCol w:w="5322"/>
      </w:tblGrid>
      <w:tr w:rsidR="00FF2D23" w:rsidTr="00FF2D23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23" w:rsidRDefault="00FF2D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«Рассмотрено» </w:t>
            </w:r>
          </w:p>
          <w:p w:rsidR="00FF2D23" w:rsidRDefault="00FF2D23">
            <w:pPr>
              <w:tabs>
                <w:tab w:val="left" w:pos="6360"/>
              </w:tabs>
              <w:jc w:val="both"/>
            </w:pPr>
            <w:r>
              <w:rPr>
                <w:bCs/>
              </w:rPr>
              <w:t>Руководитель МО</w:t>
            </w:r>
            <w:r>
              <w:t xml:space="preserve"> </w:t>
            </w:r>
          </w:p>
          <w:p w:rsidR="00FF2D23" w:rsidRDefault="00FF2D23">
            <w:pPr>
              <w:tabs>
                <w:tab w:val="left" w:pos="63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F2D23" w:rsidRDefault="00815E33">
            <w:pPr>
              <w:tabs>
                <w:tab w:val="left" w:pos="6360"/>
              </w:tabs>
              <w:jc w:val="both"/>
              <w:rPr>
                <w:b/>
              </w:rPr>
            </w:pPr>
            <w:r>
              <w:rPr>
                <w:bCs/>
              </w:rPr>
              <w:t>_________    (</w:t>
            </w:r>
            <w:proofErr w:type="spellStart"/>
            <w:r>
              <w:rPr>
                <w:bCs/>
              </w:rPr>
              <w:t>О.В.Гапонова</w:t>
            </w:r>
            <w:proofErr w:type="spellEnd"/>
            <w:r w:rsidR="00FF2D23">
              <w:rPr>
                <w:bCs/>
              </w:rPr>
              <w:t>)</w:t>
            </w:r>
            <w:r w:rsidR="00FF2D23">
              <w:rPr>
                <w:b/>
              </w:rPr>
              <w:t xml:space="preserve"> </w:t>
            </w:r>
          </w:p>
          <w:p w:rsidR="00FF2D23" w:rsidRDefault="00FF2D23">
            <w:pPr>
              <w:tabs>
                <w:tab w:val="left" w:pos="6360"/>
              </w:tabs>
              <w:jc w:val="both"/>
            </w:pPr>
            <w:r>
              <w:t>Протокол № 1</w:t>
            </w:r>
          </w:p>
          <w:p w:rsidR="00FF2D23" w:rsidRDefault="00815E33" w:rsidP="00391379">
            <w:pPr>
              <w:tabs>
                <w:tab w:val="left" w:pos="6360"/>
              </w:tabs>
              <w:jc w:val="both"/>
            </w:pPr>
            <w:r>
              <w:t xml:space="preserve">от  </w:t>
            </w:r>
            <w:r w:rsidR="00391379">
              <w:t>28</w:t>
            </w:r>
            <w:r>
              <w:t xml:space="preserve">августа </w:t>
            </w:r>
            <w:r w:rsidR="003E7DCD">
              <w:t>2020</w:t>
            </w:r>
            <w:r w:rsidR="00FF2D23">
              <w:t xml:space="preserve">г.                                                      </w:t>
            </w:r>
            <w:r w:rsidR="00FF2D23">
              <w:rPr>
                <w:b/>
              </w:rPr>
              <w:t xml:space="preserve">      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3" w:rsidRDefault="00FF2D23">
            <w:pPr>
              <w:tabs>
                <w:tab w:val="left" w:pos="63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«Согласовано» </w:t>
            </w:r>
          </w:p>
          <w:p w:rsidR="00FF2D23" w:rsidRDefault="00FF2D23">
            <w:pPr>
              <w:tabs>
                <w:tab w:val="left" w:pos="3045"/>
                <w:tab w:val="left" w:pos="636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     Заместитель директора по УВР</w:t>
            </w:r>
          </w:p>
          <w:p w:rsidR="00FF2D23" w:rsidRDefault="00FF2D23">
            <w:pPr>
              <w:tabs>
                <w:tab w:val="left" w:pos="3045"/>
                <w:tab w:val="left" w:pos="6360"/>
              </w:tabs>
              <w:jc w:val="both"/>
              <w:rPr>
                <w:bCs/>
              </w:rPr>
            </w:pPr>
          </w:p>
          <w:p w:rsidR="00FF2D23" w:rsidRDefault="00FF2D23">
            <w:pPr>
              <w:tabs>
                <w:tab w:val="left" w:pos="3045"/>
                <w:tab w:val="left" w:pos="636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______________</w:t>
            </w:r>
            <w:proofErr w:type="spellStart"/>
            <w:r>
              <w:rPr>
                <w:bCs/>
              </w:rPr>
              <w:t>Деуля</w:t>
            </w:r>
            <w:proofErr w:type="spellEnd"/>
            <w:r>
              <w:rPr>
                <w:bCs/>
              </w:rPr>
              <w:t xml:space="preserve"> Н.Г.</w:t>
            </w:r>
          </w:p>
          <w:p w:rsidR="00FF2D23" w:rsidRDefault="00FF2D23">
            <w:pPr>
              <w:tabs>
                <w:tab w:val="left" w:pos="3045"/>
                <w:tab w:val="left" w:pos="6360"/>
              </w:tabs>
              <w:jc w:val="both"/>
            </w:pPr>
            <w:r>
              <w:t xml:space="preserve">.                                                     </w:t>
            </w:r>
          </w:p>
          <w:p w:rsidR="00FF2D23" w:rsidRDefault="00FF2D23">
            <w:pPr>
              <w:tabs>
                <w:tab w:val="left" w:pos="3045"/>
                <w:tab w:val="left" w:pos="6360"/>
              </w:tabs>
              <w:jc w:val="both"/>
            </w:pPr>
            <w:r>
              <w:t xml:space="preserve">                       </w:t>
            </w:r>
            <w:r w:rsidR="00391379">
              <w:t xml:space="preserve">                 28</w:t>
            </w:r>
            <w:r w:rsidR="003E7DCD">
              <w:t xml:space="preserve"> августа 2020</w:t>
            </w:r>
            <w:r>
              <w:t xml:space="preserve">г                                     </w:t>
            </w:r>
          </w:p>
          <w:p w:rsidR="00FF2D23" w:rsidRDefault="00FF2D23">
            <w:pPr>
              <w:tabs>
                <w:tab w:val="left" w:pos="3045"/>
                <w:tab w:val="left" w:pos="6360"/>
              </w:tabs>
              <w:jc w:val="both"/>
              <w:rPr>
                <w:bCs/>
              </w:rPr>
            </w:pPr>
            <w:r>
              <w:rPr>
                <w:bCs/>
              </w:rPr>
              <w:tab/>
            </w:r>
          </w:p>
          <w:p w:rsidR="00FF2D23" w:rsidRDefault="00FF2D23">
            <w:pPr>
              <w:tabs>
                <w:tab w:val="left" w:pos="6360"/>
              </w:tabs>
              <w:jc w:val="both"/>
            </w:pPr>
            <w:r>
              <w:rPr>
                <w:bCs/>
              </w:rPr>
              <w:tab/>
              <w:t xml:space="preserve">                                           по УВР</w:t>
            </w:r>
            <w:r>
              <w:rPr>
                <w:bCs/>
              </w:rPr>
              <w:tab/>
              <w:t xml:space="preserve">       </w:t>
            </w:r>
            <w:r>
              <w:rPr>
                <w:b/>
              </w:rPr>
              <w:t xml:space="preserve">                                                                    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3" w:rsidRDefault="00FF2D23">
            <w:pPr>
              <w:tabs>
                <w:tab w:val="left" w:pos="63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«Утверждено»</w:t>
            </w:r>
          </w:p>
          <w:p w:rsidR="00FF2D23" w:rsidRDefault="00FF2D23">
            <w:pPr>
              <w:tabs>
                <w:tab w:val="left" w:pos="6360"/>
              </w:tabs>
              <w:jc w:val="both"/>
              <w:rPr>
                <w:b/>
              </w:rPr>
            </w:pPr>
          </w:p>
          <w:p w:rsidR="00FF2D23" w:rsidRDefault="00391379">
            <w:pPr>
              <w:tabs>
                <w:tab w:val="left" w:pos="6360"/>
              </w:tabs>
              <w:jc w:val="both"/>
            </w:pPr>
            <w:r>
              <w:t xml:space="preserve">  Приказ №74</w:t>
            </w:r>
          </w:p>
          <w:p w:rsidR="00FF2D23" w:rsidRDefault="00FF2D23">
            <w:pPr>
              <w:tabs>
                <w:tab w:val="left" w:pos="6360"/>
              </w:tabs>
              <w:jc w:val="both"/>
            </w:pPr>
          </w:p>
          <w:p w:rsidR="00FF2D23" w:rsidRDefault="00391379">
            <w:pPr>
              <w:tabs>
                <w:tab w:val="left" w:pos="6360"/>
              </w:tabs>
              <w:jc w:val="both"/>
            </w:pPr>
            <w:r>
              <w:t>от 28</w:t>
            </w:r>
            <w:r w:rsidR="00FF2D23">
              <w:t xml:space="preserve"> августа</w:t>
            </w:r>
            <w:r w:rsidR="003E7DCD">
              <w:t xml:space="preserve"> 2020</w:t>
            </w:r>
            <w:r w:rsidR="00FF2D23">
              <w:t>г.</w:t>
            </w:r>
          </w:p>
          <w:p w:rsidR="00FF2D23" w:rsidRDefault="00FF2D23">
            <w:pPr>
              <w:tabs>
                <w:tab w:val="left" w:pos="6360"/>
              </w:tabs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F2D23" w:rsidRDefault="00FF2D23" w:rsidP="00FF2D23">
      <w:pPr>
        <w:tabs>
          <w:tab w:val="left" w:pos="6360"/>
        </w:tabs>
        <w:jc w:val="both"/>
      </w:pPr>
    </w:p>
    <w:p w:rsidR="00FF2D23" w:rsidRDefault="00FF2D23" w:rsidP="00FF2D23">
      <w:pPr>
        <w:spacing w:line="360" w:lineRule="auto"/>
        <w:jc w:val="both"/>
      </w:pPr>
      <w:r>
        <w:rPr>
          <w:b/>
        </w:rPr>
        <w:t xml:space="preserve">                                </w:t>
      </w:r>
      <w:r>
        <w:t xml:space="preserve">                                                      </w:t>
      </w:r>
      <w:r>
        <w:rPr>
          <w:b/>
          <w:sz w:val="36"/>
          <w:szCs w:val="36"/>
        </w:rPr>
        <w:t>РАБОЧАЯ ПРОГРАММА</w:t>
      </w:r>
    </w:p>
    <w:p w:rsidR="00FF2D23" w:rsidRDefault="00FF2D23" w:rsidP="00FF2D23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 курсу «Изобразительное искусство»</w:t>
      </w:r>
    </w:p>
    <w:p w:rsidR="00FF2D23" w:rsidRDefault="00FF2D23" w:rsidP="00FF2D23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6 класс</w:t>
      </w:r>
    </w:p>
    <w:p w:rsidR="00FF2D23" w:rsidRDefault="00FF2D23" w:rsidP="00FF2D23">
      <w:pPr>
        <w:shd w:val="clear" w:color="auto" w:fill="FFFFFF"/>
        <w:tabs>
          <w:tab w:val="left" w:pos="-75"/>
          <w:tab w:val="num" w:pos="720"/>
        </w:tabs>
        <w:spacing w:before="192"/>
        <w:jc w:val="both"/>
        <w:outlineLvl w:val="0"/>
        <w:rPr>
          <w:sz w:val="28"/>
          <w:szCs w:val="28"/>
        </w:rPr>
      </w:pPr>
    </w:p>
    <w:p w:rsidR="00FF2D23" w:rsidRDefault="00FF2D23" w:rsidP="00FF2D23">
      <w:pPr>
        <w:shd w:val="clear" w:color="auto" w:fill="FFFFFF"/>
        <w:tabs>
          <w:tab w:val="left" w:pos="-75"/>
          <w:tab w:val="num" w:pos="720"/>
        </w:tabs>
        <w:spacing w:before="192"/>
        <w:jc w:val="both"/>
        <w:outlineLvl w:val="0"/>
        <w:rPr>
          <w:sz w:val="28"/>
          <w:szCs w:val="28"/>
        </w:rPr>
      </w:pPr>
    </w:p>
    <w:p w:rsidR="00FF2D23" w:rsidRDefault="00FF2D23" w:rsidP="00FF2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учителя высшей категории</w:t>
      </w:r>
    </w:p>
    <w:p w:rsidR="00FF2D23" w:rsidRDefault="00FF2D23" w:rsidP="00FF2D23">
      <w:pPr>
        <w:shd w:val="clear" w:color="auto" w:fill="FFFFFF"/>
        <w:tabs>
          <w:tab w:val="left" w:pos="-75"/>
          <w:tab w:val="num" w:pos="720"/>
        </w:tabs>
        <w:spacing w:before="192"/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Леонченко Ирины Николаевны</w:t>
      </w:r>
    </w:p>
    <w:p w:rsidR="00FF2D23" w:rsidRDefault="00FF2D23" w:rsidP="00FF2D23">
      <w:pPr>
        <w:shd w:val="clear" w:color="auto" w:fill="FFFFFF"/>
        <w:tabs>
          <w:tab w:val="left" w:pos="-75"/>
          <w:tab w:val="num" w:pos="720"/>
        </w:tabs>
        <w:spacing w:before="192"/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F2D23" w:rsidRDefault="00FF2D23" w:rsidP="00FF2D23">
      <w:pPr>
        <w:jc w:val="both"/>
        <w:rPr>
          <w:sz w:val="28"/>
          <w:szCs w:val="28"/>
        </w:rPr>
      </w:pPr>
    </w:p>
    <w:p w:rsidR="00FF2D23" w:rsidRDefault="00FF2D23" w:rsidP="00FF2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3E7DCD">
        <w:rPr>
          <w:sz w:val="28"/>
          <w:szCs w:val="28"/>
        </w:rPr>
        <w:t>2020</w:t>
      </w:r>
      <w:r>
        <w:rPr>
          <w:sz w:val="28"/>
          <w:szCs w:val="28"/>
        </w:rPr>
        <w:t>год</w:t>
      </w:r>
    </w:p>
    <w:p w:rsidR="00127A64" w:rsidRDefault="00127A64" w:rsidP="00FF2D23">
      <w:pPr>
        <w:shd w:val="clear" w:color="auto" w:fill="FFFFFF"/>
        <w:tabs>
          <w:tab w:val="num" w:pos="720"/>
        </w:tabs>
        <w:spacing w:before="192"/>
        <w:jc w:val="both"/>
        <w:outlineLvl w:val="0"/>
        <w:rPr>
          <w:sz w:val="28"/>
          <w:szCs w:val="28"/>
        </w:rPr>
      </w:pPr>
      <w:r w:rsidRPr="006B7293">
        <w:rPr>
          <w:b/>
        </w:rPr>
        <w:t xml:space="preserve">  </w:t>
      </w:r>
    </w:p>
    <w:p w:rsidR="00127A64" w:rsidRDefault="00127A64" w:rsidP="00127A64">
      <w:pPr>
        <w:tabs>
          <w:tab w:val="left" w:pos="5820"/>
        </w:tabs>
        <w:rPr>
          <w:sz w:val="28"/>
          <w:szCs w:val="28"/>
        </w:rPr>
      </w:pPr>
    </w:p>
    <w:p w:rsidR="00127A64" w:rsidRDefault="00127A64" w:rsidP="00127A64">
      <w:pPr>
        <w:tabs>
          <w:tab w:val="left" w:pos="5820"/>
        </w:tabs>
        <w:rPr>
          <w:sz w:val="28"/>
          <w:szCs w:val="28"/>
        </w:rPr>
      </w:pPr>
    </w:p>
    <w:p w:rsidR="00EA1D06" w:rsidRDefault="00EA1D06" w:rsidP="00EA1D06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CD37D2">
        <w:rPr>
          <w:b/>
          <w:bCs/>
          <w:sz w:val="28"/>
          <w:szCs w:val="28"/>
        </w:rPr>
        <w:t>ояснительная записка</w:t>
      </w:r>
    </w:p>
    <w:p w:rsidR="003E7DCD" w:rsidRPr="00A31950" w:rsidRDefault="003E7DCD" w:rsidP="003E7DCD">
      <w:pPr>
        <w:shd w:val="clear" w:color="auto" w:fill="FFFFFF"/>
        <w:spacing w:after="120"/>
        <w:ind w:firstLine="567"/>
        <w:jc w:val="both"/>
        <w:rPr>
          <w:bCs/>
        </w:rPr>
      </w:pPr>
      <w:r w:rsidRPr="00A31950">
        <w:rPr>
          <w:u w:val="single"/>
        </w:rPr>
        <w:t>Рабочая программа по изобразительному искусству составлена</w:t>
      </w:r>
      <w:r w:rsidRPr="00A31950">
        <w:rPr>
          <w:bCs/>
        </w:rPr>
        <w:t xml:space="preserve"> на</w:t>
      </w:r>
      <w:r w:rsidRPr="00A31950">
        <w:rPr>
          <w:b/>
          <w:bCs/>
        </w:rPr>
        <w:t xml:space="preserve"> </w:t>
      </w:r>
      <w:r w:rsidRPr="00A31950">
        <w:rPr>
          <w:bCs/>
        </w:rPr>
        <w:t>основе</w:t>
      </w:r>
    </w:p>
    <w:p w:rsidR="003E7DCD" w:rsidRPr="00A31950" w:rsidRDefault="003E7DCD" w:rsidP="003E7DCD">
      <w:pPr>
        <w:shd w:val="clear" w:color="auto" w:fill="FFFFFF"/>
        <w:tabs>
          <w:tab w:val="left" w:pos="590"/>
        </w:tabs>
        <w:ind w:right="29"/>
      </w:pPr>
      <w:r w:rsidRPr="00A31950">
        <w:t>-федерального закона «Об образовании в Российской Федерации» от29 декабря 2012 года №273-ФЗ;</w:t>
      </w:r>
    </w:p>
    <w:p w:rsidR="003E7DCD" w:rsidRPr="00A31950" w:rsidRDefault="003E7DCD" w:rsidP="003E7DCD">
      <w:pPr>
        <w:shd w:val="clear" w:color="auto" w:fill="FFFFFF"/>
        <w:tabs>
          <w:tab w:val="left" w:pos="590"/>
        </w:tabs>
        <w:ind w:right="29"/>
      </w:pPr>
      <w:r w:rsidRPr="00A31950">
        <w:rPr>
          <w:bCs/>
        </w:rPr>
        <w:t xml:space="preserve"> </w:t>
      </w:r>
      <w:r w:rsidRPr="00A31950">
        <w:t xml:space="preserve">-приказа </w:t>
      </w:r>
      <w:proofErr w:type="spellStart"/>
      <w:r w:rsidRPr="00A31950">
        <w:t>Минобрнауки</w:t>
      </w:r>
      <w:proofErr w:type="spellEnd"/>
      <w:r w:rsidRPr="00A31950">
        <w:t xml:space="preserve"> России от17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3E7DCD" w:rsidRPr="00A31950" w:rsidRDefault="003E7DCD" w:rsidP="003E7DCD">
      <w:pPr>
        <w:shd w:val="clear" w:color="auto" w:fill="FFFFFF"/>
        <w:tabs>
          <w:tab w:val="left" w:pos="590"/>
        </w:tabs>
        <w:ind w:right="29"/>
      </w:pPr>
      <w:r w:rsidRPr="00A31950">
        <w:t xml:space="preserve">- приказа </w:t>
      </w:r>
      <w:proofErr w:type="spellStart"/>
      <w:r w:rsidRPr="00A31950">
        <w:t>Минобрнауки</w:t>
      </w:r>
      <w:proofErr w:type="spellEnd"/>
      <w:r w:rsidRPr="00A31950">
        <w:t xml:space="preserve"> России от 29 декабря 2014 г. № 1644 «О внесении изменений в приказ </w:t>
      </w:r>
      <w:proofErr w:type="spellStart"/>
      <w:r w:rsidRPr="00A31950">
        <w:t>Минобрнауки</w:t>
      </w:r>
      <w:proofErr w:type="spellEnd"/>
      <w:r w:rsidRPr="00A31950">
        <w:t xml:space="preserve"> России от 17 декабря 2010г. №1897 «Об утверждении федерального государственного образовательного стандарта основного общего образования»;</w:t>
      </w:r>
    </w:p>
    <w:p w:rsidR="003E7DCD" w:rsidRPr="00A31950" w:rsidRDefault="003E7DCD" w:rsidP="003E7DCD">
      <w:pPr>
        <w:shd w:val="clear" w:color="auto" w:fill="FFFFFF"/>
        <w:tabs>
          <w:tab w:val="left" w:pos="590"/>
        </w:tabs>
        <w:ind w:right="29"/>
      </w:pPr>
      <w:r w:rsidRPr="00A31950">
        <w:t xml:space="preserve">-приказа </w:t>
      </w:r>
      <w:proofErr w:type="spellStart"/>
      <w:r w:rsidRPr="00A31950">
        <w:t>Минобрнауки</w:t>
      </w:r>
      <w:proofErr w:type="spellEnd"/>
      <w:r w:rsidRPr="00A31950"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A31950">
        <w:t>м-</w:t>
      </w:r>
      <w:proofErr w:type="gramEnd"/>
      <w:r w:rsidRPr="00A31950">
        <w:t xml:space="preserve"> образовательным программам начального общего, основного общего и среднего общего образования»</w:t>
      </w:r>
    </w:p>
    <w:p w:rsidR="003E7DCD" w:rsidRPr="00A31950" w:rsidRDefault="003E7DCD" w:rsidP="003E7DCD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A31950">
        <w:t>-</w:t>
      </w:r>
      <w:r w:rsidRPr="00A31950">
        <w:rPr>
          <w:bCs/>
        </w:rPr>
        <w:t xml:space="preserve">  приказ</w:t>
      </w:r>
      <w:r w:rsidRPr="00A31950">
        <w:t xml:space="preserve"> </w:t>
      </w:r>
      <w:proofErr w:type="spellStart"/>
      <w:r w:rsidRPr="00A31950">
        <w:t>Минобрнауки</w:t>
      </w:r>
      <w:proofErr w:type="spellEnd"/>
      <w:r w:rsidRPr="00A31950">
        <w:t xml:space="preserve"> России</w:t>
      </w:r>
      <w:r w:rsidRPr="00A31950">
        <w:rPr>
          <w:bCs/>
        </w:rPr>
        <w:t xml:space="preserve"> от 31 декабря 2015 г. № 1577</w:t>
      </w:r>
      <w:r w:rsidRPr="00A31950">
        <w:t xml:space="preserve"> «</w:t>
      </w:r>
      <w:r w:rsidRPr="00A31950">
        <w:rPr>
          <w:bCs/>
        </w:rPr>
        <w:t>О внесении изменений в федеральный государственный образовательный стандарт основного общего образования, утвержденный приказом Министерством образования и науки Российской Федерации от 17 декабря 2010 г. № 1897»;</w:t>
      </w:r>
    </w:p>
    <w:p w:rsidR="003E7DCD" w:rsidRPr="00A31950" w:rsidRDefault="003E7DCD" w:rsidP="003E7DCD">
      <w:pPr>
        <w:shd w:val="clear" w:color="auto" w:fill="FFFFFF"/>
        <w:tabs>
          <w:tab w:val="left" w:pos="590"/>
        </w:tabs>
        <w:ind w:right="29"/>
      </w:pPr>
      <w:proofErr w:type="gramStart"/>
      <w:r w:rsidRPr="00A31950">
        <w:t>-СанПиН 2.4.2.2821-10 «Санитарно-эпидемиологические требования к условиям и организации обучения в 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199930</w:t>
      </w:r>
      <w:r>
        <w:t>,</w:t>
      </w:r>
      <w:proofErr w:type="gramEnd"/>
    </w:p>
    <w:p w:rsidR="003E7DCD" w:rsidRDefault="003E7DCD" w:rsidP="003E7DCD">
      <w:r w:rsidRPr="00A31950">
        <w:rPr>
          <w:bCs/>
        </w:rPr>
        <w:t>-</w:t>
      </w:r>
      <w:r>
        <w:t>приказа</w:t>
      </w:r>
      <w:r w:rsidRPr="00C21EBC">
        <w:rPr>
          <w:bCs/>
        </w:rPr>
        <w:t xml:space="preserve"> </w:t>
      </w:r>
      <w:r w:rsidRPr="000F0FC6">
        <w:rPr>
          <w:bCs/>
        </w:rPr>
        <w:t xml:space="preserve">Министерства просвещения РФ </w:t>
      </w:r>
      <w:r w:rsidRPr="000F0FC6">
        <w:t xml:space="preserve">от 22 ноября 2019 г. № 632 </w:t>
      </w:r>
      <w:r>
        <w:t xml:space="preserve">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среднего общего образования, утвержденный приказом Министерства просвещения от РФ от 28 декабря 2018г. №345</w:t>
      </w:r>
    </w:p>
    <w:p w:rsidR="003E7DCD" w:rsidRPr="000F0FC6" w:rsidRDefault="003E7DCD" w:rsidP="003E7DCD">
      <w:pPr>
        <w:pStyle w:val="a5"/>
        <w:spacing w:line="254" w:lineRule="exact"/>
        <w:ind w:left="0"/>
        <w:rPr>
          <w:b/>
          <w:bCs/>
        </w:rPr>
      </w:pPr>
      <w:r>
        <w:rPr>
          <w:bCs/>
        </w:rPr>
        <w:t>-</w:t>
      </w:r>
      <w:r w:rsidRPr="000F0FC6">
        <w:rPr>
          <w:bCs/>
        </w:rPr>
        <w:t xml:space="preserve">приказа Министерства просвещения РФ </w:t>
      </w:r>
      <w:r w:rsidRPr="000F0FC6">
        <w:t xml:space="preserve">от 18 мая 2020 г. № 249 </w:t>
      </w:r>
      <w:r w:rsidRPr="000F0FC6">
        <w:rPr>
          <w:bCs/>
        </w:rPr>
        <w:t>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3E7DCD" w:rsidRDefault="003E7DCD" w:rsidP="003E7DCD">
      <w:r>
        <w:t xml:space="preserve"> -приказа Департамента и науки Брянской области от 13.04.2020 № 468 « О базисном учебном плане общеобразовательных организаций Брянской области за  2020-2021 учебный год».</w:t>
      </w:r>
    </w:p>
    <w:p w:rsidR="003E7DCD" w:rsidRPr="00005524" w:rsidRDefault="003E7DCD" w:rsidP="003E7DCD">
      <w:pPr>
        <w:pStyle w:val="a5"/>
        <w:spacing w:line="254" w:lineRule="exact"/>
        <w:ind w:left="0"/>
        <w:rPr>
          <w:bCs/>
        </w:rPr>
      </w:pPr>
      <w:r>
        <w:t>-письма Департамента образования и науки Брянской области № 2230-04-0 от 13.04.2020 «О примерном учебном плане 1-9 классов общеобразовательных организаций Брянской области на 2020-2021 учебный год»</w:t>
      </w:r>
    </w:p>
    <w:p w:rsidR="003E7DCD" w:rsidRDefault="003E7DCD" w:rsidP="003E7DCD">
      <w:r w:rsidRPr="00A31950">
        <w:t xml:space="preserve">   </w:t>
      </w:r>
    </w:p>
    <w:p w:rsidR="003E7DCD" w:rsidRDefault="003E7DCD" w:rsidP="00EA1D06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</w:p>
    <w:p w:rsidR="00DB70B8" w:rsidRPr="005A65DA" w:rsidRDefault="00DB70B8" w:rsidP="00DB70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spacing w:val="-3"/>
          <w:w w:val="101"/>
          <w:u w:val="single"/>
        </w:rPr>
      </w:pPr>
      <w:r w:rsidRPr="005A65DA">
        <w:t xml:space="preserve">   </w:t>
      </w:r>
      <w:r w:rsidRPr="005A65DA">
        <w:rPr>
          <w:spacing w:val="-3"/>
          <w:w w:val="101"/>
        </w:rPr>
        <w:t>Данная</w:t>
      </w:r>
      <w:r w:rsidRPr="005A65DA">
        <w:rPr>
          <w:spacing w:val="-3"/>
          <w:w w:val="101"/>
          <w:u w:val="single"/>
        </w:rPr>
        <w:t xml:space="preserve"> рабочая программа ориентирована</w:t>
      </w:r>
      <w:r w:rsidRPr="005A65DA">
        <w:rPr>
          <w:spacing w:val="-3"/>
          <w:w w:val="101"/>
        </w:rPr>
        <w:t xml:space="preserve"> на использование учебника: </w:t>
      </w:r>
      <w:proofErr w:type="spellStart"/>
      <w:r w:rsidRPr="005A65DA">
        <w:t>Е.А.Ермолинская</w:t>
      </w:r>
      <w:proofErr w:type="spellEnd"/>
      <w:r w:rsidRPr="005A65DA">
        <w:t xml:space="preserve">, </w:t>
      </w:r>
      <w:proofErr w:type="spellStart"/>
      <w:r w:rsidRPr="005A65DA">
        <w:t>Е.С.Медкова</w:t>
      </w:r>
      <w:proofErr w:type="spellEnd"/>
      <w:r w:rsidRPr="005A65DA">
        <w:t xml:space="preserve">, Л. </w:t>
      </w:r>
      <w:proofErr w:type="spellStart"/>
      <w:r w:rsidRPr="005A65DA">
        <w:t>Г.Савенкова</w:t>
      </w:r>
      <w:proofErr w:type="spellEnd"/>
      <w:r w:rsidRPr="005A65DA">
        <w:t xml:space="preserve"> </w:t>
      </w:r>
      <w:proofErr w:type="spellStart"/>
      <w:r w:rsidRPr="005A65DA">
        <w:t>М.Изобразительное</w:t>
      </w:r>
      <w:proofErr w:type="spellEnd"/>
      <w:r w:rsidRPr="005A65DA">
        <w:t xml:space="preserve"> искусство» 6 класс: </w:t>
      </w:r>
      <w:proofErr w:type="spellStart"/>
      <w:r w:rsidRPr="005A65DA">
        <w:t>Вентана</w:t>
      </w:r>
      <w:proofErr w:type="spellEnd"/>
      <w:r w:rsidRPr="005A65DA">
        <w:t>-Граф, 2016</w:t>
      </w:r>
    </w:p>
    <w:p w:rsidR="00EA1D06" w:rsidRPr="005A65DA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A65DA">
        <w:rPr>
          <w:rFonts w:eastAsia="TimesNewRomanPSMT"/>
          <w:lang w:eastAsia="en-US"/>
        </w:rPr>
        <w:lastRenderedPageBreak/>
        <w:t xml:space="preserve">         Определяющими характеристиками данной программы являются  интеграция искусств и </w:t>
      </w:r>
      <w:proofErr w:type="spellStart"/>
      <w:r w:rsidRPr="005A65DA">
        <w:rPr>
          <w:rFonts w:eastAsia="TimesNewRomanPSMT"/>
          <w:lang w:eastAsia="en-US"/>
        </w:rPr>
        <w:t>полихудожественное</w:t>
      </w:r>
      <w:proofErr w:type="spellEnd"/>
      <w:r w:rsidRPr="005A65DA">
        <w:rPr>
          <w:rFonts w:eastAsia="TimesNewRomanPSMT"/>
          <w:lang w:eastAsia="en-US"/>
        </w:rPr>
        <w:t xml:space="preserve"> развитие школьника.  Структура, содержание, концептуальные положения творческого развития   ребенка, учебные задачи, виды и формы работы с детьми, а также  педагогические подходы и методологические основания программы  опираются на концепцию образовательной области «Искусство»,</w:t>
      </w:r>
    </w:p>
    <w:p w:rsidR="00EA1D06" w:rsidRPr="005A65DA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A65DA">
        <w:rPr>
          <w:rFonts w:eastAsia="TimesNewRomanPSMT"/>
          <w:lang w:eastAsia="en-US"/>
        </w:rPr>
        <w:t>разработанной в Учреждении Российской академии образования  «Институт художественного образования».</w:t>
      </w:r>
    </w:p>
    <w:p w:rsidR="00EA1D06" w:rsidRPr="005A65DA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A65DA">
        <w:rPr>
          <w:rFonts w:eastAsia="TimesNewRomanPSMT"/>
          <w:lang w:eastAsia="en-US"/>
        </w:rPr>
        <w:t xml:space="preserve">      Данная программа учитывает передовой опыт современных  направлений педагогики искусства в области художественного  образования школьников, научно-методические концепции, технологии  обучения, а также изменения культурного пространства России,  появление новых имен, тенденций, произведений искусства.</w:t>
      </w:r>
    </w:p>
    <w:p w:rsidR="00EA1D06" w:rsidRPr="005A65DA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A65DA">
        <w:rPr>
          <w:rFonts w:eastAsia="TimesNewRomanPSMT"/>
          <w:lang w:eastAsia="en-US"/>
        </w:rPr>
        <w:t xml:space="preserve">        Современный уровень социокультурного развития общества  диктует иную культуру общения педагога с учащимися (ученик  становится субъектом образовательного процесса), требует от учебных  программ созвучных педагогических характеристик, обеспечивающих  </w:t>
      </w:r>
      <w:proofErr w:type="spellStart"/>
      <w:r w:rsidRPr="005A65DA">
        <w:rPr>
          <w:rFonts w:eastAsia="TimesNewRomanPSMT"/>
          <w:lang w:eastAsia="en-US"/>
        </w:rPr>
        <w:t>полихудожественное</w:t>
      </w:r>
      <w:proofErr w:type="spellEnd"/>
      <w:r w:rsidRPr="005A65DA">
        <w:rPr>
          <w:rFonts w:eastAsia="TimesNewRomanPSMT"/>
          <w:lang w:eastAsia="en-US"/>
        </w:rPr>
        <w:t xml:space="preserve"> развитие школьников.</w:t>
      </w:r>
    </w:p>
    <w:p w:rsidR="00EA1D06" w:rsidRPr="005A65DA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89425C">
        <w:rPr>
          <w:rFonts w:eastAsia="TimesNewRomanPSMT"/>
          <w:bCs/>
          <w:i/>
          <w:iCs/>
          <w:lang w:eastAsia="en-US"/>
        </w:rPr>
        <w:t xml:space="preserve">          Целью</w:t>
      </w:r>
      <w:r w:rsidRPr="005A65DA">
        <w:rPr>
          <w:rFonts w:eastAsia="TimesNewRomanPSMT"/>
          <w:b/>
          <w:bCs/>
          <w:i/>
          <w:iCs/>
          <w:lang w:eastAsia="en-US"/>
        </w:rPr>
        <w:t xml:space="preserve"> </w:t>
      </w:r>
      <w:r w:rsidRPr="005A65DA">
        <w:rPr>
          <w:rFonts w:eastAsia="TimesNewRomanPSMT"/>
          <w:lang w:eastAsia="en-US"/>
        </w:rPr>
        <w:t>уроков изобра</w:t>
      </w:r>
      <w:r w:rsidR="007E3842" w:rsidRPr="005A65DA">
        <w:rPr>
          <w:rFonts w:eastAsia="TimesNewRomanPSMT"/>
          <w:lang w:eastAsia="en-US"/>
        </w:rPr>
        <w:t xml:space="preserve">зительного искусства в основной </w:t>
      </w:r>
      <w:r w:rsidRPr="005A65DA">
        <w:rPr>
          <w:rFonts w:eastAsia="TimesNewRomanPSMT"/>
          <w:lang w:eastAsia="en-US"/>
        </w:rPr>
        <w:t xml:space="preserve"> школе  является реализация фактора развития, формирование у детей целостного,  гармоничного восприятия мира, активизация самостоятельной творческой  деятельности, развитие интереса к природе и потребность в общении с  искусством; формирование духовных начал личности</w:t>
      </w:r>
      <w:r w:rsidRPr="005A65DA">
        <w:rPr>
          <w:rFonts w:eastAsia="TimesNewRomanPSMT"/>
          <w:b/>
          <w:bCs/>
          <w:lang w:eastAsia="en-US"/>
        </w:rPr>
        <w:t xml:space="preserve">, </w:t>
      </w:r>
      <w:r w:rsidRPr="005A65DA">
        <w:rPr>
          <w:rFonts w:eastAsia="TimesNewRomanPSMT"/>
          <w:lang w:eastAsia="en-US"/>
        </w:rPr>
        <w:t>воспитание  эмоциональной отзывчивости и культуры восприятия произведений</w:t>
      </w:r>
    </w:p>
    <w:p w:rsidR="00EA1D06" w:rsidRPr="005A65DA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A65DA">
        <w:rPr>
          <w:rFonts w:eastAsia="TimesNewRomanPSMT"/>
          <w:lang w:eastAsia="en-US"/>
        </w:rPr>
        <w:t>профессионального и народного (изобразительного) искусства;  нравственных и эстетических чувств; любви к родной природе, своему  народу, к многонациональной культуре.</w:t>
      </w:r>
    </w:p>
    <w:p w:rsidR="00EA1D06" w:rsidRPr="005A65DA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89425C">
        <w:rPr>
          <w:rFonts w:eastAsia="TimesNewRomanPSMT"/>
          <w:bCs/>
          <w:i/>
          <w:iCs/>
          <w:lang w:eastAsia="en-US"/>
        </w:rPr>
        <w:t>Задачи изучения</w:t>
      </w:r>
      <w:r w:rsidRPr="005A65DA">
        <w:rPr>
          <w:rFonts w:eastAsia="TimesNewRomanPSMT"/>
          <w:b/>
          <w:bCs/>
          <w:i/>
          <w:iCs/>
          <w:lang w:eastAsia="en-US"/>
        </w:rPr>
        <w:t xml:space="preserve"> </w:t>
      </w:r>
      <w:r w:rsidRPr="005A65DA">
        <w:rPr>
          <w:rFonts w:eastAsia="TimesNewRomanPSMT"/>
          <w:lang w:eastAsia="en-US"/>
        </w:rPr>
        <w:t>предмета «Изобразительное искусство»</w:t>
      </w:r>
      <w:r w:rsidR="007E3842" w:rsidRPr="005A65DA">
        <w:rPr>
          <w:rFonts w:eastAsia="TimesNewRomanPSMT"/>
          <w:lang w:eastAsia="en-US"/>
        </w:rPr>
        <w:t xml:space="preserve"> на год</w:t>
      </w:r>
      <w:r w:rsidRPr="005A65DA">
        <w:rPr>
          <w:rFonts w:eastAsia="TimesNewRomanPSMT"/>
          <w:lang w:eastAsia="en-US"/>
        </w:rPr>
        <w:t>:</w:t>
      </w:r>
    </w:p>
    <w:p w:rsidR="007E3842" w:rsidRPr="005A65DA" w:rsidRDefault="007E3842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A65DA">
        <w:rPr>
          <w:rFonts w:eastAsia="TimesNewRomanPSMT"/>
          <w:lang w:eastAsia="en-US"/>
        </w:rPr>
        <w:t>1. развитие представлений об окружающем мире, космосе, человеке, природе, времени, обществе, их единстве, об освоении человеком окружающего природного ландшафта в разные периоды жизни на Земле;</w:t>
      </w:r>
    </w:p>
    <w:p w:rsidR="007E3842" w:rsidRPr="005A65DA" w:rsidRDefault="007E3842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A65DA">
        <w:rPr>
          <w:rFonts w:eastAsia="TimesNewRomanPSMT"/>
          <w:lang w:eastAsia="en-US"/>
        </w:rPr>
        <w:t>2. развитие понимания взаимообусловленности формы и характера украшения архитектуры от «вмещаемого ландшафта» (</w:t>
      </w:r>
      <w:proofErr w:type="spellStart"/>
      <w:r w:rsidRPr="005A65DA">
        <w:rPr>
          <w:rFonts w:eastAsia="TimesNewRomanPSMT"/>
          <w:lang w:eastAsia="en-US"/>
        </w:rPr>
        <w:t>Л.Н.Гумилёв</w:t>
      </w:r>
      <w:proofErr w:type="spellEnd"/>
      <w:r w:rsidRPr="005A65DA">
        <w:rPr>
          <w:rFonts w:eastAsia="TimesNewRomanPSMT"/>
          <w:lang w:eastAsia="en-US"/>
        </w:rPr>
        <w:t>), природных условий, общей экологии.</w:t>
      </w:r>
    </w:p>
    <w:p w:rsidR="00EA1D06" w:rsidRPr="005A65DA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89425C">
        <w:rPr>
          <w:rFonts w:eastAsia="SymbolMT"/>
          <w:lang w:eastAsia="en-US"/>
        </w:rPr>
        <w:t xml:space="preserve">•   </w:t>
      </w:r>
      <w:r w:rsidRPr="0089425C">
        <w:rPr>
          <w:rFonts w:eastAsia="TimesNewRomanPSMT"/>
          <w:i/>
          <w:iCs/>
          <w:lang w:eastAsia="en-US"/>
        </w:rPr>
        <w:t>воспитание</w:t>
      </w:r>
      <w:r w:rsidRPr="005A65DA">
        <w:rPr>
          <w:rFonts w:eastAsia="TimesNewRomanPSMT"/>
          <w:b/>
          <w:i/>
          <w:iCs/>
          <w:lang w:eastAsia="en-US"/>
        </w:rPr>
        <w:t xml:space="preserve">  </w:t>
      </w:r>
      <w:r w:rsidRPr="005A65DA">
        <w:rPr>
          <w:rFonts w:eastAsia="TimesNewRomanPSMT"/>
          <w:lang w:eastAsia="en-US"/>
        </w:rPr>
        <w:t>устойчивого интереса к изобразительному творчеству; уважения к культуре и искусству разных народов, обогащение  нравственных качеств, способности проявления себя в искусстве и  формирование художественных и эстетических предпочтений;</w:t>
      </w:r>
    </w:p>
    <w:p w:rsidR="00EA1D06" w:rsidRPr="005A65DA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89425C">
        <w:rPr>
          <w:rFonts w:eastAsia="SymbolMT"/>
          <w:lang w:eastAsia="en-US"/>
        </w:rPr>
        <w:t xml:space="preserve">•  </w:t>
      </w:r>
      <w:r w:rsidRPr="0089425C">
        <w:rPr>
          <w:rFonts w:eastAsia="TimesNewRomanPSMT"/>
          <w:i/>
          <w:iCs/>
          <w:lang w:eastAsia="en-US"/>
        </w:rPr>
        <w:t>развитие</w:t>
      </w:r>
      <w:r w:rsidRPr="005A65DA">
        <w:rPr>
          <w:rFonts w:eastAsia="TimesNewRomanPSMT"/>
          <w:i/>
          <w:iCs/>
          <w:lang w:eastAsia="en-US"/>
        </w:rPr>
        <w:t xml:space="preserve">  </w:t>
      </w:r>
      <w:r w:rsidRPr="005A65DA">
        <w:rPr>
          <w:rFonts w:eastAsia="TimesNewRomanPSMT"/>
          <w:lang w:eastAsia="en-US"/>
        </w:rPr>
        <w:t>способности к эмоционально-чувственному и осознанно-мотивируемому  восприятию окружающего мира природы и произведений разных видов  искусства; развитие воображения и фантазии, повышение творческого потенциала,  побуждение к творчеству и сотворчеству в художественной деятельности;</w:t>
      </w:r>
    </w:p>
    <w:p w:rsidR="00EA1D06" w:rsidRPr="005A65DA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89425C">
        <w:rPr>
          <w:rFonts w:eastAsia="SymbolMT"/>
          <w:lang w:eastAsia="en-US"/>
        </w:rPr>
        <w:t xml:space="preserve">•  </w:t>
      </w:r>
      <w:r w:rsidRPr="0089425C">
        <w:rPr>
          <w:rFonts w:eastAsia="TimesNewRomanPSMT"/>
          <w:i/>
          <w:iCs/>
          <w:lang w:eastAsia="en-US"/>
        </w:rPr>
        <w:t>освоение</w:t>
      </w:r>
      <w:r w:rsidRPr="005A65DA">
        <w:rPr>
          <w:rFonts w:eastAsia="TimesNewRomanPSMT"/>
          <w:b/>
          <w:i/>
          <w:iCs/>
          <w:lang w:eastAsia="en-US"/>
        </w:rPr>
        <w:t xml:space="preserve">  </w:t>
      </w:r>
      <w:r w:rsidRPr="005A65DA">
        <w:rPr>
          <w:rFonts w:eastAsia="TimesNewRomanPSMT"/>
          <w:lang w:eastAsia="en-US"/>
        </w:rPr>
        <w:t xml:space="preserve">разных видов пластических искусств: живописи, графики, декоративно-прикладного искусства, архитектуры и </w:t>
      </w:r>
      <w:proofErr w:type="spellStart"/>
      <w:r w:rsidRPr="005A65DA">
        <w:rPr>
          <w:rFonts w:eastAsia="TimesNewRomanPSMT"/>
          <w:lang w:eastAsia="en-US"/>
        </w:rPr>
        <w:t>дизайна</w:t>
      </w:r>
      <w:proofErr w:type="gramStart"/>
      <w:r w:rsidRPr="005A65DA">
        <w:rPr>
          <w:rFonts w:eastAsia="TimesNewRomanPSMT"/>
          <w:lang w:eastAsia="en-US"/>
        </w:rPr>
        <w:t>;п</w:t>
      </w:r>
      <w:proofErr w:type="gramEnd"/>
      <w:r w:rsidRPr="005A65DA">
        <w:rPr>
          <w:rFonts w:eastAsia="TimesNewRomanPSMT"/>
          <w:lang w:eastAsia="en-US"/>
        </w:rPr>
        <w:t>риемов</w:t>
      </w:r>
      <w:proofErr w:type="spellEnd"/>
      <w:r w:rsidRPr="005A65DA">
        <w:rPr>
          <w:rFonts w:eastAsia="TimesNewRomanPSMT"/>
          <w:lang w:eastAsia="en-US"/>
        </w:rPr>
        <w:t xml:space="preserve">  работы с художественными материалами, инструментами , техниками.</w:t>
      </w:r>
    </w:p>
    <w:p w:rsidR="00EA1D06" w:rsidRPr="005A65DA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89425C">
        <w:rPr>
          <w:rFonts w:eastAsia="SymbolMT"/>
          <w:lang w:eastAsia="en-US"/>
        </w:rPr>
        <w:t xml:space="preserve">•   </w:t>
      </w:r>
      <w:r w:rsidRPr="0089425C">
        <w:rPr>
          <w:rFonts w:eastAsia="TimesNewRomanPSMT"/>
          <w:i/>
          <w:iCs/>
          <w:lang w:eastAsia="en-US"/>
        </w:rPr>
        <w:t>овладение</w:t>
      </w:r>
      <w:r w:rsidRPr="005A65DA">
        <w:rPr>
          <w:rFonts w:eastAsia="TimesNewRomanPSMT"/>
          <w:i/>
          <w:iCs/>
          <w:lang w:eastAsia="en-US"/>
        </w:rPr>
        <w:t xml:space="preserve">  умением пользоваться </w:t>
      </w:r>
      <w:r w:rsidRPr="005A65DA">
        <w:rPr>
          <w:rFonts w:eastAsia="TimesNewRomanPSMT"/>
          <w:lang w:eastAsia="en-US"/>
        </w:rPr>
        <w:t>выразительными средствами изобразительного  искусства, языком графической грамоты и разными художественными материалами</w:t>
      </w:r>
      <w:proofErr w:type="gramStart"/>
      <w:r w:rsidRPr="005A65DA">
        <w:rPr>
          <w:rFonts w:eastAsia="TimesNewRomanPSMT"/>
          <w:lang w:eastAsia="en-US"/>
        </w:rPr>
        <w:t xml:space="preserve"> ,</w:t>
      </w:r>
      <w:proofErr w:type="gramEnd"/>
      <w:r w:rsidRPr="005A65DA">
        <w:rPr>
          <w:rFonts w:eastAsia="TimesNewRomanPSMT"/>
          <w:lang w:eastAsia="en-US"/>
        </w:rPr>
        <w:t xml:space="preserve"> которые позволили бы адекватно выразить в художественном творчестве, в соответствии с их возрастными интересами и предпочтениями, их  желания выразить в своем творчестве свои представления об  окружающем мире;</w:t>
      </w:r>
    </w:p>
    <w:p w:rsidR="00EA1D06" w:rsidRPr="005A65DA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A65DA">
        <w:rPr>
          <w:rFonts w:eastAsia="SymbolMT"/>
          <w:lang w:eastAsia="en-US"/>
        </w:rPr>
        <w:t xml:space="preserve">•  </w:t>
      </w:r>
      <w:r w:rsidRPr="0089425C">
        <w:rPr>
          <w:rFonts w:eastAsia="TimesNewRomanPSMT"/>
          <w:i/>
          <w:iCs/>
          <w:lang w:eastAsia="en-US"/>
        </w:rPr>
        <w:t>развитие</w:t>
      </w:r>
      <w:r w:rsidRPr="005A65DA">
        <w:rPr>
          <w:rFonts w:eastAsia="TimesNewRomanPSMT"/>
          <w:b/>
          <w:i/>
          <w:iCs/>
          <w:lang w:eastAsia="en-US"/>
        </w:rPr>
        <w:t xml:space="preserve"> </w:t>
      </w:r>
      <w:r w:rsidRPr="005A65DA">
        <w:rPr>
          <w:rFonts w:eastAsia="TimesNewRomanPSMT"/>
          <w:lang w:eastAsia="en-US"/>
        </w:rPr>
        <w:t>опыта художественного восприятия произведений  искусства, обогащение знаний и представлений о художественном наследии человечества, своего народа, составляющем гордость и славу всемирной истории искусства.</w:t>
      </w:r>
    </w:p>
    <w:p w:rsidR="00EA1D06" w:rsidRPr="005A65DA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A65DA">
        <w:rPr>
          <w:rFonts w:eastAsia="TimesNewRomanPSMT"/>
          <w:lang w:eastAsia="en-US"/>
        </w:rPr>
        <w:t xml:space="preserve">      Фактор развития реализуется в программе посредством развития  дифференцированного зрения, освоения выразительности художественно-образного языка изобразительного искусства, приоритетности  самостоятельной художественно-творческой деятельности </w:t>
      </w:r>
      <w:r w:rsidRPr="005A65DA">
        <w:rPr>
          <w:rFonts w:eastAsia="TimesNewRomanPSMT"/>
          <w:lang w:eastAsia="en-US"/>
        </w:rPr>
        <w:lastRenderedPageBreak/>
        <w:t>школьника,  восприятия разных видов изобразительного искусства в условиях взаимодействия  и интеграции искусств, активизацию творческого общения и познавательной деятельности.</w:t>
      </w:r>
    </w:p>
    <w:p w:rsidR="00EA1D06" w:rsidRPr="005A65DA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A65DA">
        <w:rPr>
          <w:rFonts w:eastAsia="TimesNewRomanPSMT"/>
          <w:lang w:eastAsia="en-US"/>
        </w:rPr>
        <w:t xml:space="preserve">       Основой всего педагогического процесса в преподавании  изобразительного искусства является органическое единство учебного и  воспитательного процессов в условиях интеграции и взаимодействия с  другими образовательными дисциплинами.</w:t>
      </w:r>
    </w:p>
    <w:p w:rsidR="00EA1D06" w:rsidRPr="005A65DA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89425C">
        <w:rPr>
          <w:rFonts w:eastAsia="TimesNewRomanPSMT"/>
          <w:bCs/>
          <w:iCs/>
          <w:lang w:eastAsia="en-US"/>
        </w:rPr>
        <w:t xml:space="preserve">        Характерными признаками</w:t>
      </w:r>
      <w:r w:rsidRPr="005A65DA">
        <w:rPr>
          <w:rFonts w:eastAsia="TimesNewRomanPSMT"/>
          <w:b/>
          <w:bCs/>
          <w:i/>
          <w:iCs/>
          <w:lang w:eastAsia="en-US"/>
        </w:rPr>
        <w:t xml:space="preserve"> </w:t>
      </w:r>
      <w:r w:rsidRPr="005A65DA">
        <w:rPr>
          <w:rFonts w:eastAsia="TimesNewRomanPSMT"/>
          <w:lang w:eastAsia="en-US"/>
        </w:rPr>
        <w:t xml:space="preserve">развивающего обучения в условиях  </w:t>
      </w:r>
      <w:proofErr w:type="spellStart"/>
      <w:r w:rsidRPr="005A65DA">
        <w:rPr>
          <w:rFonts w:eastAsia="TimesNewRomanPSMT"/>
          <w:lang w:eastAsia="en-US"/>
        </w:rPr>
        <w:t>полихудожественного</w:t>
      </w:r>
      <w:proofErr w:type="spellEnd"/>
      <w:r w:rsidRPr="005A65DA">
        <w:rPr>
          <w:rFonts w:eastAsia="TimesNewRomanPSMT"/>
          <w:lang w:eastAsia="en-US"/>
        </w:rPr>
        <w:t xml:space="preserve"> подхода  на уроках  изобразительного искусства являются следующие:</w:t>
      </w:r>
    </w:p>
    <w:p w:rsidR="00EA1D06" w:rsidRPr="0089425C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iCs/>
          <w:lang w:eastAsia="en-US"/>
        </w:rPr>
      </w:pPr>
      <w:r w:rsidRPr="0089425C">
        <w:rPr>
          <w:rFonts w:eastAsia="TimesNewRomanPSMT"/>
          <w:iCs/>
          <w:lang w:eastAsia="en-US"/>
        </w:rPr>
        <w:t xml:space="preserve">1. Духовное возвышение ребенка. </w:t>
      </w:r>
    </w:p>
    <w:p w:rsidR="00EA1D06" w:rsidRPr="0089425C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89425C">
        <w:rPr>
          <w:rFonts w:eastAsia="TimesNewRomanPSMT"/>
          <w:lang w:eastAsia="en-US"/>
        </w:rPr>
        <w:t xml:space="preserve">2. </w:t>
      </w:r>
      <w:r w:rsidRPr="0089425C">
        <w:rPr>
          <w:rFonts w:eastAsia="TimesNewRomanPSMT"/>
          <w:iCs/>
          <w:lang w:eastAsia="en-US"/>
        </w:rPr>
        <w:t>Действие, радость, увлечение школьника работой</w:t>
      </w:r>
      <w:r w:rsidRPr="0089425C">
        <w:rPr>
          <w:rFonts w:eastAsia="TimesNewRomanPSMT"/>
          <w:lang w:eastAsia="en-US"/>
        </w:rPr>
        <w:t>.</w:t>
      </w:r>
    </w:p>
    <w:p w:rsidR="00EA1D06" w:rsidRPr="0089425C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iCs/>
          <w:lang w:eastAsia="en-US"/>
        </w:rPr>
      </w:pPr>
      <w:r w:rsidRPr="0089425C">
        <w:rPr>
          <w:rFonts w:eastAsia="TimesNewRomanPSMT"/>
          <w:lang w:eastAsia="en-US"/>
        </w:rPr>
        <w:t xml:space="preserve">3. </w:t>
      </w:r>
      <w:r w:rsidRPr="0089425C">
        <w:rPr>
          <w:rFonts w:eastAsia="TimesNewRomanPSMT"/>
          <w:iCs/>
          <w:lang w:eastAsia="en-US"/>
        </w:rPr>
        <w:t xml:space="preserve">Живое общение с искусством. </w:t>
      </w:r>
    </w:p>
    <w:p w:rsidR="00EA1D06" w:rsidRPr="0089425C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89425C">
        <w:rPr>
          <w:rFonts w:eastAsia="TimesNewRomanPSMT"/>
          <w:lang w:eastAsia="en-US"/>
        </w:rPr>
        <w:t xml:space="preserve">4. </w:t>
      </w:r>
      <w:r w:rsidRPr="0089425C">
        <w:rPr>
          <w:rFonts w:eastAsia="TimesNewRomanPSMT"/>
          <w:iCs/>
          <w:lang w:eastAsia="en-US"/>
        </w:rPr>
        <w:t>Освоение разнообразных сторон жизни окружающего мира</w:t>
      </w:r>
      <w:r w:rsidRPr="0089425C">
        <w:rPr>
          <w:rFonts w:eastAsia="TimesNewRomanPSMT"/>
          <w:lang w:eastAsia="en-US"/>
        </w:rPr>
        <w:t>.</w:t>
      </w:r>
    </w:p>
    <w:p w:rsidR="00EA1D06" w:rsidRPr="0089425C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iCs/>
          <w:lang w:eastAsia="en-US"/>
        </w:rPr>
      </w:pPr>
      <w:r w:rsidRPr="0089425C">
        <w:rPr>
          <w:rFonts w:eastAsia="TimesNewRomanPSMT"/>
          <w:lang w:eastAsia="en-US"/>
        </w:rPr>
        <w:t xml:space="preserve">5. </w:t>
      </w:r>
      <w:r w:rsidRPr="0089425C">
        <w:rPr>
          <w:rFonts w:eastAsia="TimesNewRomanPSMT"/>
          <w:iCs/>
          <w:lang w:eastAsia="en-US"/>
        </w:rPr>
        <w:t xml:space="preserve">Опора на региональный компонент в обучении. </w:t>
      </w:r>
    </w:p>
    <w:p w:rsidR="00EA1D06" w:rsidRPr="0089425C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iCs/>
          <w:lang w:eastAsia="en-US"/>
        </w:rPr>
      </w:pPr>
      <w:r w:rsidRPr="0089425C">
        <w:rPr>
          <w:rFonts w:eastAsia="TimesNewRomanPSMT"/>
          <w:lang w:eastAsia="en-US"/>
        </w:rPr>
        <w:t xml:space="preserve">6. </w:t>
      </w:r>
      <w:r w:rsidRPr="0089425C">
        <w:rPr>
          <w:rFonts w:eastAsia="TimesNewRomanPSMT"/>
          <w:iCs/>
          <w:lang w:eastAsia="en-US"/>
        </w:rPr>
        <w:t xml:space="preserve">Реализация </w:t>
      </w:r>
      <w:proofErr w:type="spellStart"/>
      <w:r w:rsidRPr="0089425C">
        <w:rPr>
          <w:rFonts w:eastAsia="TimesNewRomanPSMT"/>
          <w:iCs/>
          <w:lang w:eastAsia="en-US"/>
        </w:rPr>
        <w:t>полихудожественного</w:t>
      </w:r>
      <w:proofErr w:type="spellEnd"/>
      <w:r w:rsidRPr="0089425C">
        <w:rPr>
          <w:rFonts w:eastAsia="TimesNewRomanPSMT"/>
          <w:iCs/>
          <w:lang w:eastAsia="en-US"/>
        </w:rPr>
        <w:t>, интегрированного подхода.</w:t>
      </w:r>
    </w:p>
    <w:p w:rsidR="00EA1D06" w:rsidRPr="0089425C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89425C">
        <w:rPr>
          <w:rFonts w:eastAsia="TimesNewRomanPSMT"/>
          <w:lang w:eastAsia="en-US"/>
        </w:rPr>
        <w:t xml:space="preserve">7. </w:t>
      </w:r>
      <w:r w:rsidRPr="0089425C">
        <w:rPr>
          <w:rFonts w:eastAsia="TimesNewRomanPSMT"/>
          <w:iCs/>
          <w:lang w:eastAsia="en-US"/>
        </w:rPr>
        <w:t>Сенсорное насыщение представлений и действий детей</w:t>
      </w:r>
      <w:r w:rsidRPr="0089425C">
        <w:rPr>
          <w:rFonts w:eastAsia="TimesNewRomanPSMT"/>
          <w:lang w:eastAsia="en-US"/>
        </w:rPr>
        <w:t xml:space="preserve">, </w:t>
      </w:r>
    </w:p>
    <w:p w:rsidR="00EA1D06" w:rsidRPr="0089425C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iCs/>
          <w:lang w:eastAsia="en-US"/>
        </w:rPr>
      </w:pPr>
      <w:r w:rsidRPr="0089425C">
        <w:rPr>
          <w:rFonts w:eastAsia="TimesNewRomanPSMT"/>
          <w:lang w:eastAsia="en-US"/>
        </w:rPr>
        <w:t xml:space="preserve">8. </w:t>
      </w:r>
      <w:r w:rsidRPr="0089425C">
        <w:rPr>
          <w:rFonts w:eastAsia="TimesNewRomanPSMT"/>
          <w:iCs/>
          <w:lang w:eastAsia="en-US"/>
        </w:rPr>
        <w:t xml:space="preserve">Раскрытие разных сторон жизни искусства. </w:t>
      </w:r>
    </w:p>
    <w:p w:rsidR="00EA1D06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iCs/>
          <w:lang w:eastAsia="en-US"/>
        </w:rPr>
      </w:pPr>
      <w:r w:rsidRPr="0089425C">
        <w:rPr>
          <w:rFonts w:eastAsia="TimesNewRomanPSMT"/>
          <w:lang w:eastAsia="en-US"/>
        </w:rPr>
        <w:t xml:space="preserve">9. </w:t>
      </w:r>
      <w:r w:rsidRPr="0089425C">
        <w:rPr>
          <w:rFonts w:eastAsia="TimesNewRomanPSMT"/>
          <w:iCs/>
          <w:lang w:eastAsia="en-US"/>
        </w:rPr>
        <w:t xml:space="preserve">Активное творчество самих детей. </w:t>
      </w:r>
    </w:p>
    <w:p w:rsidR="006831CA" w:rsidRPr="005A65DA" w:rsidRDefault="006831CA" w:rsidP="006831CA">
      <w:pPr>
        <w:ind w:firstLine="709"/>
        <w:jc w:val="center"/>
        <w:rPr>
          <w:b/>
        </w:rPr>
      </w:pPr>
      <w:r w:rsidRPr="005A65DA">
        <w:rPr>
          <w:b/>
        </w:rPr>
        <w:t xml:space="preserve">  Содержание учебного предмета</w:t>
      </w:r>
    </w:p>
    <w:p w:rsidR="006831CA" w:rsidRPr="005A65DA" w:rsidRDefault="006831CA" w:rsidP="006831CA">
      <w:pPr>
        <w:jc w:val="both"/>
      </w:pPr>
    </w:p>
    <w:p w:rsidR="006831CA" w:rsidRPr="00D0623D" w:rsidRDefault="006831CA" w:rsidP="006831CA">
      <w:pPr>
        <w:shd w:val="clear" w:color="auto" w:fill="FFFFFF"/>
        <w:jc w:val="both"/>
        <w:rPr>
          <w:b/>
          <w:bCs/>
        </w:rPr>
      </w:pPr>
      <w:r w:rsidRPr="00B300A9">
        <w:t>Тема 1.</w:t>
      </w:r>
      <w:r w:rsidRPr="00B300A9">
        <w:rPr>
          <w:b/>
        </w:rPr>
        <w:t xml:space="preserve"> </w:t>
      </w:r>
      <w:r w:rsidRPr="00D0623D">
        <w:rPr>
          <w:b/>
        </w:rPr>
        <w:t>Мифология в народном творчестве -5 ч</w:t>
      </w:r>
    </w:p>
    <w:p w:rsidR="006831CA" w:rsidRPr="00B300A9" w:rsidRDefault="006831CA" w:rsidP="006831CA">
      <w:pPr>
        <w:jc w:val="both"/>
      </w:pPr>
      <w:r w:rsidRPr="00B300A9">
        <w:t xml:space="preserve"> Мифы творения мира. Мифология и символика русской избы. Фантастические звери</w:t>
      </w:r>
      <w:r>
        <w:t xml:space="preserve"> в</w:t>
      </w:r>
      <w:r w:rsidRPr="00B300A9">
        <w:t xml:space="preserve"> </w:t>
      </w:r>
      <w:r>
        <w:t xml:space="preserve"> </w:t>
      </w:r>
      <w:r w:rsidRPr="00B300A9">
        <w:t>русском народном творчестве. Символы в орнаменте. Пермская деревянная скульптура.</w:t>
      </w:r>
    </w:p>
    <w:p w:rsidR="006831CA" w:rsidRPr="00B300A9" w:rsidRDefault="006831CA" w:rsidP="006831CA">
      <w:pPr>
        <w:jc w:val="both"/>
      </w:pPr>
      <w:r w:rsidRPr="00B300A9">
        <w:t>Деятельность учащихся:</w:t>
      </w:r>
    </w:p>
    <w:p w:rsidR="006831CA" w:rsidRPr="00B300A9" w:rsidRDefault="006831CA" w:rsidP="006831CA">
      <w:pPr>
        <w:jc w:val="both"/>
        <w:rPr>
          <w:bCs/>
        </w:rPr>
      </w:pPr>
      <w:r w:rsidRPr="00B300A9">
        <w:rPr>
          <w:i/>
        </w:rPr>
        <w:t>Проводить</w:t>
      </w:r>
      <w:r w:rsidRPr="00B300A9">
        <w:t xml:space="preserve"> самостоятельно исследования по изучению истории своей семьи. </w:t>
      </w:r>
      <w:r w:rsidRPr="00B300A9">
        <w:rPr>
          <w:i/>
        </w:rPr>
        <w:t>Создавать</w:t>
      </w:r>
      <w:r w:rsidRPr="00B300A9">
        <w:t xml:space="preserve"> схему древа жизни в разных техниках (аппликация, графика). </w:t>
      </w:r>
      <w:r w:rsidRPr="00B300A9">
        <w:rPr>
          <w:i/>
        </w:rPr>
        <w:t>Использовать</w:t>
      </w:r>
      <w:r w:rsidRPr="00B300A9">
        <w:t xml:space="preserve"> в композиции знаки и символы. </w:t>
      </w:r>
      <w:r w:rsidRPr="00B300A9">
        <w:rPr>
          <w:i/>
        </w:rPr>
        <w:t>Уметь</w:t>
      </w:r>
      <w:r w:rsidRPr="00B300A9">
        <w:t xml:space="preserve"> </w:t>
      </w:r>
      <w:r w:rsidRPr="00B300A9">
        <w:rPr>
          <w:i/>
        </w:rPr>
        <w:t>объяснять</w:t>
      </w:r>
      <w:r w:rsidRPr="00B300A9">
        <w:t xml:space="preserve"> символику изображения. </w:t>
      </w:r>
      <w:r w:rsidRPr="00B300A9">
        <w:rPr>
          <w:i/>
        </w:rPr>
        <w:t>Передавать</w:t>
      </w:r>
      <w:r w:rsidRPr="00B300A9">
        <w:t xml:space="preserve"> в работе пропорции, характерные элементы фасада крестьянского дома.</w:t>
      </w:r>
      <w:r w:rsidRPr="00B300A9">
        <w:rPr>
          <w:i/>
        </w:rPr>
        <w:t xml:space="preserve"> Передавать</w:t>
      </w:r>
      <w:r w:rsidRPr="00B300A9">
        <w:t xml:space="preserve"> образ фантастического зверя в природной среде</w:t>
      </w:r>
      <w:proofErr w:type="gramStart"/>
      <w:r w:rsidRPr="00B300A9">
        <w:t>..</w:t>
      </w:r>
      <w:proofErr w:type="gramEnd"/>
    </w:p>
    <w:p w:rsidR="006831CA" w:rsidRPr="00D0623D" w:rsidRDefault="006831CA" w:rsidP="006831CA">
      <w:pPr>
        <w:jc w:val="both"/>
        <w:rPr>
          <w:b/>
          <w:bCs/>
        </w:rPr>
      </w:pPr>
      <w:r w:rsidRPr="00B300A9">
        <w:t>Тема 2.</w:t>
      </w:r>
      <w:r w:rsidRPr="00B300A9">
        <w:rPr>
          <w:b/>
        </w:rPr>
        <w:t xml:space="preserve"> </w:t>
      </w:r>
      <w:r w:rsidRPr="00D0623D">
        <w:rPr>
          <w:b/>
        </w:rPr>
        <w:t>Мир архитектуры-5 ч</w:t>
      </w:r>
    </w:p>
    <w:p w:rsidR="006831CA" w:rsidRPr="00B300A9" w:rsidRDefault="006831CA" w:rsidP="006831CA">
      <w:pPr>
        <w:jc w:val="both"/>
      </w:pPr>
      <w:r w:rsidRPr="00B300A9">
        <w:t>Храмовая архитектура. Дворцовая и замковая архитектура разных стран и народов. Дворянские усадьбы России. Декоративно-прикладное искусство в организации архитектурного пространства</w:t>
      </w:r>
      <w:r w:rsidRPr="00B300A9">
        <w:rPr>
          <w:i/>
        </w:rPr>
        <w:t>.</w:t>
      </w:r>
      <w:r w:rsidRPr="00B300A9">
        <w:t xml:space="preserve"> Садово-парковая архитектура.</w:t>
      </w:r>
    </w:p>
    <w:p w:rsidR="006831CA" w:rsidRPr="00B300A9" w:rsidRDefault="006831CA" w:rsidP="006831CA">
      <w:pPr>
        <w:jc w:val="both"/>
      </w:pPr>
      <w:r w:rsidRPr="00B300A9">
        <w:t xml:space="preserve"> Деятельность учащихся:</w:t>
      </w:r>
    </w:p>
    <w:p w:rsidR="006831CA" w:rsidRPr="00B300A9" w:rsidRDefault="006831CA" w:rsidP="006831CA">
      <w:pPr>
        <w:jc w:val="both"/>
      </w:pPr>
      <w:r w:rsidRPr="00B300A9">
        <w:rPr>
          <w:i/>
        </w:rPr>
        <w:t>Получить</w:t>
      </w:r>
      <w:r w:rsidRPr="00B300A9">
        <w:t xml:space="preserve"> </w:t>
      </w:r>
      <w:r w:rsidRPr="00B300A9">
        <w:rPr>
          <w:i/>
        </w:rPr>
        <w:t>представление</w:t>
      </w:r>
      <w:r w:rsidRPr="00B300A9">
        <w:t xml:space="preserve"> о храме как символической модели мироздания. </w:t>
      </w:r>
      <w:r w:rsidRPr="00B300A9">
        <w:rPr>
          <w:i/>
        </w:rPr>
        <w:t>Развивать</w:t>
      </w:r>
      <w:r w:rsidRPr="00B300A9">
        <w:t xml:space="preserve"> способность наблюдать и замечать разнообразие форм и цвета в городе, селе, деревне. </w:t>
      </w:r>
      <w:r w:rsidRPr="00B300A9">
        <w:rPr>
          <w:i/>
        </w:rPr>
        <w:t>Передавать</w:t>
      </w:r>
      <w:r w:rsidRPr="00B300A9">
        <w:t xml:space="preserve"> в форме и цвете характерные образы архитектуры</w:t>
      </w:r>
      <w:proofErr w:type="gramStart"/>
      <w:r w:rsidRPr="00B300A9">
        <w:t xml:space="preserve"> .</w:t>
      </w:r>
      <w:proofErr w:type="gramEnd"/>
      <w:r w:rsidRPr="00B300A9">
        <w:rPr>
          <w:i/>
        </w:rPr>
        <w:t>Различать</w:t>
      </w:r>
      <w:r w:rsidRPr="00B300A9">
        <w:t xml:space="preserve"> характер и особенности архитектурных сооружений.</w:t>
      </w:r>
    </w:p>
    <w:p w:rsidR="006831CA" w:rsidRPr="00B300A9" w:rsidRDefault="006831CA" w:rsidP="006831CA">
      <w:pPr>
        <w:jc w:val="both"/>
      </w:pPr>
      <w:r w:rsidRPr="00B300A9">
        <w:rPr>
          <w:i/>
        </w:rPr>
        <w:t>Использовать</w:t>
      </w:r>
      <w:r w:rsidRPr="00B300A9">
        <w:t xml:space="preserve"> правила композиции. Выделять главный элемент в композиции цветом и формой.</w:t>
      </w:r>
      <w:r>
        <w:t xml:space="preserve"> </w:t>
      </w:r>
      <w:r w:rsidRPr="00B300A9">
        <w:rPr>
          <w:i/>
        </w:rPr>
        <w:t>Выполнять</w:t>
      </w:r>
      <w:r w:rsidRPr="00B300A9">
        <w:t xml:space="preserve"> эскиз фризовой композиции в технике аппликации из цветной бумаги с учётом конкретного здания.</w:t>
      </w:r>
    </w:p>
    <w:p w:rsidR="006831CA" w:rsidRPr="00D0623D" w:rsidRDefault="006831CA" w:rsidP="006831CA">
      <w:pPr>
        <w:jc w:val="both"/>
        <w:rPr>
          <w:b/>
          <w:bCs/>
        </w:rPr>
      </w:pPr>
      <w:r w:rsidRPr="00B300A9">
        <w:t>Тема 3.</w:t>
      </w:r>
      <w:r w:rsidRPr="00B300A9">
        <w:rPr>
          <w:b/>
        </w:rPr>
        <w:t xml:space="preserve"> </w:t>
      </w:r>
      <w:r w:rsidRPr="00D0623D">
        <w:rPr>
          <w:b/>
        </w:rPr>
        <w:t xml:space="preserve">Искусство в интерьере </w:t>
      </w:r>
      <w:proofErr w:type="gramStart"/>
      <w:r w:rsidRPr="00D0623D">
        <w:rPr>
          <w:b/>
        </w:rPr>
        <w:t>дворянской</w:t>
      </w:r>
      <w:proofErr w:type="gramEnd"/>
      <w:r w:rsidRPr="00D0623D">
        <w:rPr>
          <w:b/>
        </w:rPr>
        <w:t xml:space="preserve"> усадьбы-3 ч</w:t>
      </w:r>
    </w:p>
    <w:p w:rsidR="006831CA" w:rsidRPr="00B300A9" w:rsidRDefault="006831CA" w:rsidP="006831CA">
      <w:pPr>
        <w:jc w:val="both"/>
      </w:pPr>
      <w:r w:rsidRPr="00B300A9">
        <w:t>Дворянский быт, интерьер дворянского дома. Литературная гостиная и литературный салон.</w:t>
      </w:r>
    </w:p>
    <w:p w:rsidR="006831CA" w:rsidRPr="00B300A9" w:rsidRDefault="006831CA" w:rsidP="006831CA">
      <w:pPr>
        <w:jc w:val="both"/>
        <w:rPr>
          <w:bCs/>
        </w:rPr>
      </w:pPr>
      <w:r w:rsidRPr="00B300A9">
        <w:lastRenderedPageBreak/>
        <w:t xml:space="preserve"> Музыка в пространстве интерьера.</w:t>
      </w:r>
    </w:p>
    <w:p w:rsidR="006831CA" w:rsidRPr="00B300A9" w:rsidRDefault="006831CA" w:rsidP="006831CA">
      <w:pPr>
        <w:jc w:val="both"/>
      </w:pPr>
      <w:r w:rsidRPr="00B300A9">
        <w:t>Деятельность учащихся:</w:t>
      </w:r>
    </w:p>
    <w:p w:rsidR="006831CA" w:rsidRDefault="006831CA" w:rsidP="006831CA">
      <w:pPr>
        <w:jc w:val="both"/>
      </w:pPr>
      <w:r w:rsidRPr="00B300A9">
        <w:rPr>
          <w:i/>
        </w:rPr>
        <w:t>Наблюдать</w:t>
      </w:r>
      <w:r w:rsidRPr="00B300A9">
        <w:t xml:space="preserve"> за предметами интерьера, конструктивными особенностями окружающих человека объектов .</w:t>
      </w:r>
      <w:r w:rsidRPr="00B300A9">
        <w:rPr>
          <w:i/>
        </w:rPr>
        <w:t>Передавать</w:t>
      </w:r>
      <w:r w:rsidRPr="00B300A9">
        <w:t xml:space="preserve"> особенности размещения предметов на изобразительной плоскости</w:t>
      </w:r>
      <w:proofErr w:type="gramStart"/>
      <w:r w:rsidRPr="00B300A9">
        <w:t xml:space="preserve"> </w:t>
      </w:r>
      <w:r w:rsidRPr="00B300A9">
        <w:rPr>
          <w:i/>
        </w:rPr>
        <w:t>У</w:t>
      </w:r>
      <w:proofErr w:type="gramEnd"/>
      <w:r w:rsidRPr="00B300A9">
        <w:rPr>
          <w:i/>
        </w:rPr>
        <w:t>лавливать</w:t>
      </w:r>
      <w:r w:rsidRPr="00B300A9">
        <w:t xml:space="preserve"> и </w:t>
      </w:r>
      <w:r w:rsidRPr="00B300A9">
        <w:rPr>
          <w:i/>
        </w:rPr>
        <w:t>передавать</w:t>
      </w:r>
      <w:r w:rsidRPr="00B300A9">
        <w:t xml:space="preserve"> в рисунке разнообразие цвета, форм и особенностей конкретного интерьера как характеристики его хозяина. </w:t>
      </w:r>
    </w:p>
    <w:p w:rsidR="006831CA" w:rsidRPr="00D0623D" w:rsidRDefault="006831CA" w:rsidP="006831CA">
      <w:pPr>
        <w:jc w:val="both"/>
        <w:rPr>
          <w:b/>
          <w:bCs/>
        </w:rPr>
      </w:pPr>
      <w:r w:rsidRPr="00B300A9">
        <w:t>Тема 4.</w:t>
      </w:r>
      <w:r w:rsidRPr="00B300A9">
        <w:rPr>
          <w:b/>
        </w:rPr>
        <w:t xml:space="preserve"> </w:t>
      </w:r>
      <w:r w:rsidRPr="00D0623D">
        <w:rPr>
          <w:b/>
        </w:rPr>
        <w:t>Портрет в искусстве-3ч</w:t>
      </w:r>
    </w:p>
    <w:p w:rsidR="006831CA" w:rsidRPr="00B300A9" w:rsidRDefault="006831CA" w:rsidP="006831CA">
      <w:pPr>
        <w:jc w:val="both"/>
      </w:pPr>
      <w:r w:rsidRPr="00B300A9">
        <w:t>Костюм как произведение искусства. Исторический портрет, парадный портрет. Графический портрет.</w:t>
      </w:r>
    </w:p>
    <w:p w:rsidR="006831CA" w:rsidRPr="00B300A9" w:rsidRDefault="006831CA" w:rsidP="006831CA">
      <w:pPr>
        <w:jc w:val="both"/>
      </w:pPr>
      <w:r w:rsidRPr="00B300A9">
        <w:t>Деятельность учащихся:</w:t>
      </w:r>
    </w:p>
    <w:p w:rsidR="006831CA" w:rsidRPr="00B300A9" w:rsidRDefault="006831CA" w:rsidP="006831CA">
      <w:pPr>
        <w:jc w:val="both"/>
      </w:pPr>
      <w:r w:rsidRPr="00B300A9">
        <w:rPr>
          <w:i/>
        </w:rPr>
        <w:t>Создавать</w:t>
      </w:r>
      <w:r w:rsidRPr="00B300A9">
        <w:t xml:space="preserve"> силуэтное изображение фигуры человека в одежде</w:t>
      </w:r>
      <w:proofErr w:type="gramStart"/>
      <w:r w:rsidRPr="00B300A9">
        <w:t xml:space="preserve"> .</w:t>
      </w:r>
      <w:proofErr w:type="gramEnd"/>
      <w:r w:rsidRPr="00B300A9">
        <w:rPr>
          <w:i/>
        </w:rPr>
        <w:t>Передавать</w:t>
      </w:r>
      <w:r w:rsidRPr="00B300A9">
        <w:t xml:space="preserve"> в силуэте костюма образ, характерный для разных исторических эпох .</w:t>
      </w:r>
      <w:r w:rsidRPr="00B300A9">
        <w:rPr>
          <w:i/>
        </w:rPr>
        <w:t>Понимать</w:t>
      </w:r>
      <w:r w:rsidRPr="00B300A9">
        <w:t xml:space="preserve"> взаимосвязь силуэта и формы костюма с архитектурой соответствующей эпохи. </w:t>
      </w:r>
      <w:r w:rsidRPr="00B300A9">
        <w:rPr>
          <w:i/>
        </w:rPr>
        <w:t>Работать</w:t>
      </w:r>
      <w:r w:rsidRPr="00B300A9">
        <w:t xml:space="preserve"> в технике графики и аппликации из чёрной бумаги. </w:t>
      </w:r>
    </w:p>
    <w:p w:rsidR="006831CA" w:rsidRPr="00B300A9" w:rsidRDefault="006831CA" w:rsidP="006831CA">
      <w:pPr>
        <w:jc w:val="both"/>
      </w:pPr>
      <w:r w:rsidRPr="00B300A9">
        <w:rPr>
          <w:i/>
        </w:rPr>
        <w:t>Использовать</w:t>
      </w:r>
      <w:r w:rsidRPr="00B300A9">
        <w:t xml:space="preserve"> в работе готовые фотопортреты.  Использовать греческий канон изображения че</w:t>
      </w:r>
      <w:r>
        <w:t>ловека на портрете.</w:t>
      </w:r>
      <w:r w:rsidRPr="00B300A9">
        <w:t xml:space="preserve"> </w:t>
      </w:r>
      <w:r w:rsidRPr="00B300A9">
        <w:rPr>
          <w:i/>
        </w:rPr>
        <w:t>Применять</w:t>
      </w:r>
      <w:r w:rsidRPr="00B300A9">
        <w:t xml:space="preserve"> знания о законах работы над портретом, изображением головы и фигуры человека.</w:t>
      </w:r>
    </w:p>
    <w:p w:rsidR="006831CA" w:rsidRPr="00D0623D" w:rsidRDefault="006831CA" w:rsidP="006831CA">
      <w:pPr>
        <w:jc w:val="both"/>
        <w:rPr>
          <w:b/>
          <w:bCs/>
        </w:rPr>
      </w:pPr>
      <w:r w:rsidRPr="00B300A9">
        <w:rPr>
          <w:bCs/>
        </w:rPr>
        <w:t>Тема 5.</w:t>
      </w:r>
      <w:r w:rsidRPr="00B300A9">
        <w:rPr>
          <w:b/>
        </w:rPr>
        <w:t xml:space="preserve"> </w:t>
      </w:r>
      <w:r w:rsidRPr="00D0623D">
        <w:rPr>
          <w:b/>
        </w:rPr>
        <w:t>Натюрморт-4ч</w:t>
      </w:r>
    </w:p>
    <w:p w:rsidR="006831CA" w:rsidRPr="00B300A9" w:rsidRDefault="006831CA" w:rsidP="006831CA">
      <w:pPr>
        <w:jc w:val="both"/>
      </w:pPr>
      <w:r w:rsidRPr="00B300A9">
        <w:t>Декоративный натюрморт. Построение геометрических тел. Ахроматический натюрморт.</w:t>
      </w:r>
    </w:p>
    <w:p w:rsidR="006831CA" w:rsidRPr="00B300A9" w:rsidRDefault="006831CA" w:rsidP="006831CA">
      <w:pPr>
        <w:jc w:val="both"/>
        <w:rPr>
          <w:bCs/>
        </w:rPr>
      </w:pPr>
      <w:r w:rsidRPr="00B300A9">
        <w:t>Символика в живописи.</w:t>
      </w:r>
    </w:p>
    <w:p w:rsidR="006831CA" w:rsidRPr="00B300A9" w:rsidRDefault="006831CA" w:rsidP="006831CA">
      <w:pPr>
        <w:jc w:val="both"/>
      </w:pPr>
      <w:r w:rsidRPr="00B300A9">
        <w:t xml:space="preserve"> Деятельность учащихся:</w:t>
      </w:r>
    </w:p>
    <w:p w:rsidR="006831CA" w:rsidRPr="00B300A9" w:rsidRDefault="006831CA" w:rsidP="006831CA">
      <w:pPr>
        <w:jc w:val="both"/>
      </w:pPr>
      <w:r w:rsidRPr="00B300A9">
        <w:rPr>
          <w:i/>
        </w:rPr>
        <w:t>Создавать</w:t>
      </w:r>
      <w:r w:rsidRPr="00B300A9">
        <w:t xml:space="preserve"> декоративный натюрморт. Активно </w:t>
      </w:r>
      <w:r w:rsidRPr="00B300A9">
        <w:rPr>
          <w:i/>
        </w:rPr>
        <w:t>применять</w:t>
      </w:r>
      <w:r w:rsidRPr="00B300A9">
        <w:t xml:space="preserve"> цвет и форму в передаче задуманного образа или настроения в картине</w:t>
      </w:r>
      <w:proofErr w:type="gramStart"/>
      <w:r w:rsidRPr="00B300A9">
        <w:t xml:space="preserve"> .</w:t>
      </w:r>
      <w:proofErr w:type="gramEnd"/>
      <w:r w:rsidRPr="00B300A9">
        <w:rPr>
          <w:i/>
        </w:rPr>
        <w:t>Использовать</w:t>
      </w:r>
      <w:r w:rsidRPr="00B300A9">
        <w:t xml:space="preserve"> в работе выразительность цвета (контраст, нюанс) в передаче замысла . </w:t>
      </w:r>
      <w:r w:rsidRPr="00B300A9">
        <w:rPr>
          <w:i/>
        </w:rPr>
        <w:t>Представлять</w:t>
      </w:r>
      <w:r w:rsidRPr="00B300A9">
        <w:t xml:space="preserve"> натюрморт как один из важнейших жанров изобразительного искусства. </w:t>
      </w:r>
      <w:r w:rsidRPr="00B300A9">
        <w:rPr>
          <w:i/>
        </w:rPr>
        <w:t>Строить</w:t>
      </w:r>
      <w:r w:rsidRPr="00B300A9">
        <w:t xml:space="preserve"> натюрморт из геометрических тел: куба, пирамиды, цилиндра. </w:t>
      </w:r>
      <w:r w:rsidRPr="00B300A9">
        <w:rPr>
          <w:i/>
        </w:rPr>
        <w:t>Создавать</w:t>
      </w:r>
      <w:r w:rsidRPr="00B300A9">
        <w:t xml:space="preserve"> собственный натюрморт, предметы которого стилизованы под геометрические тела. </w:t>
      </w:r>
      <w:r w:rsidRPr="00B300A9">
        <w:rPr>
          <w:i/>
        </w:rPr>
        <w:t>Создавать</w:t>
      </w:r>
      <w:r w:rsidRPr="00B300A9">
        <w:t xml:space="preserve"> самостоятельно натюрморт в ахроматических тонах. </w:t>
      </w:r>
      <w:r w:rsidRPr="00B300A9">
        <w:rPr>
          <w:i/>
        </w:rPr>
        <w:t>Осваивать</w:t>
      </w:r>
      <w:r w:rsidRPr="00B300A9">
        <w:t xml:space="preserve"> по подсказке технологию создания ахроматической композиции натюрморта. </w:t>
      </w:r>
    </w:p>
    <w:p w:rsidR="006831CA" w:rsidRPr="00D0623D" w:rsidRDefault="006831CA" w:rsidP="006831CA">
      <w:pPr>
        <w:jc w:val="both"/>
      </w:pPr>
      <w:r w:rsidRPr="00B300A9">
        <w:t xml:space="preserve">Тема 6. </w:t>
      </w:r>
      <w:r w:rsidRPr="00D0623D">
        <w:rPr>
          <w:b/>
        </w:rPr>
        <w:t>Художественно-промышленное производство в культуре России-4ч</w:t>
      </w:r>
    </w:p>
    <w:p w:rsidR="006831CA" w:rsidRPr="00B300A9" w:rsidRDefault="006831CA" w:rsidP="006831CA">
      <w:pPr>
        <w:jc w:val="both"/>
      </w:pPr>
      <w:r w:rsidRPr="00B300A9">
        <w:t xml:space="preserve">Тульский самовар. Резьба по камню и кости. Художественная обработка металла. </w:t>
      </w:r>
      <w:proofErr w:type="spellStart"/>
      <w:r w:rsidRPr="00B300A9">
        <w:t>Павловопосадские</w:t>
      </w:r>
      <w:proofErr w:type="spellEnd"/>
      <w:r w:rsidRPr="00B300A9">
        <w:t xml:space="preserve"> платки.</w:t>
      </w:r>
    </w:p>
    <w:p w:rsidR="006831CA" w:rsidRPr="00B300A9" w:rsidRDefault="006831CA" w:rsidP="006831CA">
      <w:pPr>
        <w:jc w:val="both"/>
      </w:pPr>
      <w:r w:rsidRPr="00B300A9">
        <w:t>Деятельность учащихся:</w:t>
      </w:r>
    </w:p>
    <w:p w:rsidR="006831CA" w:rsidRPr="00B300A9" w:rsidRDefault="006831CA" w:rsidP="006831CA">
      <w:pPr>
        <w:jc w:val="both"/>
      </w:pPr>
      <w:r w:rsidRPr="00B300A9">
        <w:rPr>
          <w:i/>
        </w:rPr>
        <w:t>Создавать</w:t>
      </w:r>
      <w:r w:rsidRPr="00B300A9">
        <w:t xml:space="preserve"> композицию по мотивам литературных произведений. </w:t>
      </w:r>
      <w:r w:rsidRPr="00B300A9">
        <w:rPr>
          <w:i/>
        </w:rPr>
        <w:t>Выполнять</w:t>
      </w:r>
      <w:r w:rsidRPr="00B300A9">
        <w:t xml:space="preserve"> эскиз декоративной решётки для дворцовой, усадебной архитектуры. </w:t>
      </w:r>
      <w:r w:rsidRPr="00B300A9">
        <w:rPr>
          <w:i/>
        </w:rPr>
        <w:t>Создавать</w:t>
      </w:r>
      <w:r w:rsidRPr="00B300A9">
        <w:t xml:space="preserve"> эскиз изделия по мотивам народного промысла. </w:t>
      </w:r>
      <w:r w:rsidRPr="00B300A9">
        <w:rPr>
          <w:i/>
        </w:rPr>
        <w:t>Сохранять</w:t>
      </w:r>
      <w:r w:rsidRPr="00B300A9">
        <w:t xml:space="preserve"> мотив и колорит композиции, характерный для изучаемого промысла. </w:t>
      </w:r>
      <w:r w:rsidRPr="00B300A9">
        <w:rPr>
          <w:i/>
        </w:rPr>
        <w:t>Использовать</w:t>
      </w:r>
      <w:r w:rsidRPr="00B300A9">
        <w:t xml:space="preserve"> в работе декоративные элементы платков конкретного региона России.</w:t>
      </w:r>
    </w:p>
    <w:p w:rsidR="006831CA" w:rsidRPr="00B300A9" w:rsidRDefault="006831CA" w:rsidP="006831CA">
      <w:pPr>
        <w:jc w:val="both"/>
        <w:rPr>
          <w:bCs/>
        </w:rPr>
      </w:pPr>
      <w:r w:rsidRPr="00B300A9">
        <w:rPr>
          <w:i/>
        </w:rPr>
        <w:t>Понимать</w:t>
      </w:r>
      <w:r w:rsidRPr="00B300A9">
        <w:t xml:space="preserve"> и уметь представлять характерные особенности набивного промысла </w:t>
      </w:r>
      <w:proofErr w:type="spellStart"/>
      <w:r w:rsidRPr="00B300A9">
        <w:t>павловопосадских</w:t>
      </w:r>
      <w:proofErr w:type="spellEnd"/>
      <w:r w:rsidRPr="00B300A9">
        <w:t xml:space="preserve"> платков.</w:t>
      </w:r>
    </w:p>
    <w:p w:rsidR="006831CA" w:rsidRPr="00D0623D" w:rsidRDefault="006831CA" w:rsidP="006831CA">
      <w:pPr>
        <w:jc w:val="both"/>
        <w:rPr>
          <w:bCs/>
        </w:rPr>
      </w:pPr>
      <w:r w:rsidRPr="00B300A9">
        <w:t xml:space="preserve">Тема 7. </w:t>
      </w:r>
      <w:r w:rsidRPr="00D0623D">
        <w:rPr>
          <w:b/>
        </w:rPr>
        <w:t>Книга как произведение искусства-3ч</w:t>
      </w:r>
    </w:p>
    <w:p w:rsidR="006831CA" w:rsidRPr="00B300A9" w:rsidRDefault="006831CA" w:rsidP="006831CA">
      <w:pPr>
        <w:jc w:val="both"/>
      </w:pPr>
      <w:r w:rsidRPr="00B300A9">
        <w:t>Искусство оформления книги.   Художественный шрифт. Шрифтовая композиция.</w:t>
      </w:r>
    </w:p>
    <w:p w:rsidR="006831CA" w:rsidRPr="00B300A9" w:rsidRDefault="006831CA" w:rsidP="006831CA">
      <w:pPr>
        <w:jc w:val="both"/>
      </w:pPr>
      <w:r w:rsidRPr="00B300A9">
        <w:t>Деятельность учащихся:</w:t>
      </w:r>
    </w:p>
    <w:p w:rsidR="006831CA" w:rsidRPr="00B300A9" w:rsidRDefault="006831CA" w:rsidP="006831CA">
      <w:pPr>
        <w:jc w:val="both"/>
        <w:rPr>
          <w:bCs/>
        </w:rPr>
      </w:pPr>
      <w:r w:rsidRPr="00B300A9">
        <w:rPr>
          <w:i/>
        </w:rPr>
        <w:t>Получать</w:t>
      </w:r>
      <w:r w:rsidRPr="00B300A9">
        <w:t xml:space="preserve"> </w:t>
      </w:r>
      <w:r w:rsidRPr="00B300A9">
        <w:rPr>
          <w:i/>
        </w:rPr>
        <w:t>представление</w:t>
      </w:r>
      <w:r w:rsidRPr="00B300A9">
        <w:t xml:space="preserve"> о книге как о свёрнутом мироздании. </w:t>
      </w:r>
      <w:proofErr w:type="gramStart"/>
      <w:r w:rsidRPr="00B300A9">
        <w:rPr>
          <w:i/>
        </w:rPr>
        <w:t>Знать</w:t>
      </w:r>
      <w:r w:rsidRPr="00B300A9">
        <w:t xml:space="preserve"> элементы оформления книги: форзац, фронтиспис, заставка, концовка, иллюстрации, обложка, суперобложка.</w:t>
      </w:r>
      <w:proofErr w:type="gramEnd"/>
      <w:r w:rsidRPr="00B300A9">
        <w:t xml:space="preserve"> </w:t>
      </w:r>
      <w:r w:rsidRPr="00B300A9">
        <w:rPr>
          <w:i/>
        </w:rPr>
        <w:t>Создавать</w:t>
      </w:r>
      <w:r w:rsidRPr="00B300A9">
        <w:t xml:space="preserve"> макет, иллюстрации. </w:t>
      </w:r>
      <w:r w:rsidRPr="00B300A9">
        <w:rPr>
          <w:i/>
        </w:rPr>
        <w:t>Понимать</w:t>
      </w:r>
      <w:r w:rsidRPr="00B300A9">
        <w:t xml:space="preserve"> взаимосвязь иллюстрации и текста, зависимость выбора </w:t>
      </w:r>
      <w:r w:rsidRPr="00B300A9">
        <w:lastRenderedPageBreak/>
        <w:t>шрифта и оформления книги от её содержания., плаката, журнала</w:t>
      </w:r>
      <w:proofErr w:type="gramStart"/>
      <w:r w:rsidRPr="00B300A9">
        <w:t xml:space="preserve"> .</w:t>
      </w:r>
      <w:proofErr w:type="gramEnd"/>
      <w:r w:rsidRPr="00B300A9">
        <w:rPr>
          <w:i/>
        </w:rPr>
        <w:t>Различать</w:t>
      </w:r>
      <w:r w:rsidRPr="00B300A9">
        <w:t xml:space="preserve"> шрифт по написанию, определять по нему исторический период. </w:t>
      </w:r>
      <w:r w:rsidRPr="00B300A9">
        <w:rPr>
          <w:i/>
        </w:rPr>
        <w:t>Выполнять</w:t>
      </w:r>
      <w:r w:rsidRPr="00B300A9">
        <w:t xml:space="preserve"> шрифтовую композицию. </w:t>
      </w:r>
    </w:p>
    <w:p w:rsidR="006831CA" w:rsidRPr="00D0623D" w:rsidRDefault="006831CA" w:rsidP="006831CA">
      <w:pPr>
        <w:jc w:val="both"/>
        <w:rPr>
          <w:b/>
          <w:bCs/>
        </w:rPr>
      </w:pPr>
      <w:r w:rsidRPr="00B300A9">
        <w:t>Тема  8.</w:t>
      </w:r>
      <w:r w:rsidRPr="00B300A9">
        <w:rPr>
          <w:b/>
        </w:rPr>
        <w:t xml:space="preserve"> </w:t>
      </w:r>
      <w:r w:rsidRPr="00D0623D">
        <w:rPr>
          <w:b/>
        </w:rPr>
        <w:t>Малые формы в графике-3ч</w:t>
      </w:r>
    </w:p>
    <w:p w:rsidR="006831CA" w:rsidRPr="00B300A9" w:rsidRDefault="006831CA" w:rsidP="006831CA">
      <w:pPr>
        <w:jc w:val="both"/>
      </w:pPr>
      <w:r w:rsidRPr="00B300A9">
        <w:t>Экслибрис. Эмблема. Марка как произведение искусства.</w:t>
      </w:r>
    </w:p>
    <w:p w:rsidR="006831CA" w:rsidRPr="00B300A9" w:rsidRDefault="006831CA" w:rsidP="006831CA">
      <w:pPr>
        <w:jc w:val="both"/>
      </w:pPr>
      <w:r w:rsidRPr="00B300A9">
        <w:t xml:space="preserve"> Деятельность учащихся:</w:t>
      </w:r>
    </w:p>
    <w:p w:rsidR="006831CA" w:rsidRDefault="006831CA" w:rsidP="006831CA">
      <w:pPr>
        <w:jc w:val="both"/>
      </w:pPr>
      <w:r w:rsidRPr="00B300A9">
        <w:rPr>
          <w:i/>
        </w:rPr>
        <w:t>Получить</w:t>
      </w:r>
      <w:r w:rsidRPr="00B300A9">
        <w:t xml:space="preserve"> </w:t>
      </w:r>
      <w:r w:rsidRPr="00B300A9">
        <w:rPr>
          <w:i/>
        </w:rPr>
        <w:t>представление</w:t>
      </w:r>
      <w:r w:rsidRPr="00B300A9">
        <w:t xml:space="preserve"> о книжном знаке — экслибрисе, его назначении. </w:t>
      </w:r>
      <w:r w:rsidRPr="00B300A9">
        <w:rPr>
          <w:i/>
        </w:rPr>
        <w:t>Знать</w:t>
      </w:r>
      <w:r w:rsidRPr="00B300A9">
        <w:t xml:space="preserve"> имена известных художников-графиков в данном виде изобразительного искусства.</w:t>
      </w:r>
      <w:r>
        <w:t xml:space="preserve"> </w:t>
      </w:r>
      <w:r w:rsidRPr="00B300A9">
        <w:rPr>
          <w:i/>
        </w:rPr>
        <w:t>Создавать</w:t>
      </w:r>
      <w:r w:rsidRPr="00B300A9">
        <w:t xml:space="preserve"> серии знаков визуальной коммуникации для школы (кабинеты, столовая, мастерские, библиотека, спортивный зал</w:t>
      </w:r>
      <w:proofErr w:type="gramStart"/>
      <w:r w:rsidRPr="00B300A9">
        <w:t xml:space="preserve">).. </w:t>
      </w:r>
      <w:proofErr w:type="gramEnd"/>
      <w:r w:rsidRPr="00B300A9">
        <w:rPr>
          <w:i/>
        </w:rPr>
        <w:t>Создавать</w:t>
      </w:r>
      <w:r w:rsidRPr="00B300A9">
        <w:t xml:space="preserve"> серию марок, посвящённых какому-либо событию. </w:t>
      </w:r>
      <w:r w:rsidRPr="00B300A9">
        <w:rPr>
          <w:i/>
        </w:rPr>
        <w:t>Решать</w:t>
      </w:r>
      <w:r w:rsidRPr="00B300A9">
        <w:t xml:space="preserve"> формат марки для каждого из архитектурных памятников. </w:t>
      </w:r>
      <w:r w:rsidRPr="00B300A9">
        <w:rPr>
          <w:i/>
        </w:rPr>
        <w:t>Передавать</w:t>
      </w:r>
      <w:r w:rsidRPr="00B300A9">
        <w:t xml:space="preserve"> единство композиционного решения марки, с учётом связи изобразительной и текстовой частей, как единое целое. </w:t>
      </w:r>
    </w:p>
    <w:p w:rsidR="006831CA" w:rsidRPr="00B300A9" w:rsidRDefault="006831CA" w:rsidP="006831CA">
      <w:pPr>
        <w:jc w:val="both"/>
        <w:rPr>
          <w:bCs/>
        </w:rPr>
      </w:pPr>
      <w:r w:rsidRPr="00B300A9">
        <w:rPr>
          <w:bCs/>
        </w:rPr>
        <w:t xml:space="preserve">Тема  9. </w:t>
      </w:r>
      <w:r w:rsidRPr="00D0623D">
        <w:rPr>
          <w:b/>
        </w:rPr>
        <w:t>Проекты-2ч</w:t>
      </w:r>
    </w:p>
    <w:p w:rsidR="006831CA" w:rsidRPr="00B300A9" w:rsidRDefault="006831CA" w:rsidP="006831CA">
      <w:pPr>
        <w:jc w:val="both"/>
        <w:rPr>
          <w:bCs/>
        </w:rPr>
      </w:pPr>
      <w:r w:rsidRPr="00B300A9">
        <w:t xml:space="preserve">Город будущего. </w:t>
      </w:r>
      <w:proofErr w:type="gramStart"/>
      <w:r w:rsidRPr="00B300A9">
        <w:t>Архитектурный проект</w:t>
      </w:r>
      <w:proofErr w:type="gramEnd"/>
      <w:r w:rsidRPr="00B300A9">
        <w:t xml:space="preserve"> школы будущего.</w:t>
      </w:r>
    </w:p>
    <w:p w:rsidR="006831CA" w:rsidRPr="00B300A9" w:rsidRDefault="006831CA" w:rsidP="006831CA">
      <w:pPr>
        <w:jc w:val="both"/>
      </w:pPr>
      <w:r w:rsidRPr="00B300A9">
        <w:t xml:space="preserve"> Деятельность учащихся:</w:t>
      </w:r>
    </w:p>
    <w:p w:rsidR="006831CA" w:rsidRPr="00B300A9" w:rsidRDefault="006831CA" w:rsidP="006831CA">
      <w:pPr>
        <w:jc w:val="both"/>
      </w:pPr>
      <w:r w:rsidRPr="00B300A9">
        <w:rPr>
          <w:i/>
        </w:rPr>
        <w:t>Создавать</w:t>
      </w:r>
      <w:r w:rsidRPr="00B300A9">
        <w:t xml:space="preserve"> предметно-пространственные композиции в смешанной технике. </w:t>
      </w:r>
      <w:r w:rsidRPr="00B300A9">
        <w:rPr>
          <w:i/>
        </w:rPr>
        <w:t>Работать</w:t>
      </w:r>
      <w:r w:rsidRPr="00B300A9">
        <w:t xml:space="preserve"> по представлению и воображению. </w:t>
      </w:r>
      <w:r w:rsidRPr="00B300A9">
        <w:rPr>
          <w:i/>
        </w:rPr>
        <w:t>Продумывать</w:t>
      </w:r>
      <w:r w:rsidRPr="00B300A9">
        <w:t xml:space="preserve"> и </w:t>
      </w:r>
      <w:r w:rsidRPr="00B300A9">
        <w:rPr>
          <w:i/>
        </w:rPr>
        <w:t>изображать</w:t>
      </w:r>
      <w:r w:rsidRPr="00B300A9">
        <w:t xml:space="preserve"> детали, соответствующие общей идее композиции</w:t>
      </w:r>
      <w:proofErr w:type="gramStart"/>
      <w:r w:rsidRPr="00B300A9">
        <w:t xml:space="preserve"> .</w:t>
      </w:r>
      <w:proofErr w:type="gramEnd"/>
      <w:r w:rsidRPr="00B300A9">
        <w:t>.</w:t>
      </w:r>
    </w:p>
    <w:p w:rsidR="006831CA" w:rsidRPr="00B300A9" w:rsidRDefault="006831CA" w:rsidP="006831CA">
      <w:pPr>
        <w:jc w:val="both"/>
      </w:pPr>
      <w:r w:rsidRPr="00B300A9">
        <w:rPr>
          <w:i/>
        </w:rPr>
        <w:t>Понимать</w:t>
      </w:r>
      <w:r w:rsidRPr="00B300A9">
        <w:t xml:space="preserve"> и </w:t>
      </w:r>
      <w:r w:rsidRPr="00B300A9">
        <w:rPr>
          <w:i/>
        </w:rPr>
        <w:t>передавать</w:t>
      </w:r>
      <w:r w:rsidRPr="00B300A9">
        <w:t xml:space="preserve"> в композиции единство функционального и эстетического в архитектуре</w:t>
      </w:r>
      <w:proofErr w:type="gramStart"/>
      <w:r w:rsidRPr="00B300A9">
        <w:t xml:space="preserve"> .</w:t>
      </w:r>
      <w:proofErr w:type="gramEnd"/>
      <w:r w:rsidRPr="00B300A9">
        <w:rPr>
          <w:i/>
        </w:rPr>
        <w:t>Уметь</w:t>
      </w:r>
      <w:r w:rsidRPr="00B300A9">
        <w:t xml:space="preserve"> </w:t>
      </w:r>
      <w:r w:rsidRPr="00B300A9">
        <w:rPr>
          <w:i/>
        </w:rPr>
        <w:t>передавать</w:t>
      </w:r>
      <w:r w:rsidRPr="00B300A9">
        <w:t xml:space="preserve"> в архитектурном проекте соотношение архитектурных форм, деталей, декоративных элементов. </w:t>
      </w:r>
      <w:r w:rsidRPr="00B300A9">
        <w:rPr>
          <w:i/>
        </w:rPr>
        <w:t>Использовать</w:t>
      </w:r>
      <w:r w:rsidRPr="00B300A9">
        <w:t xml:space="preserve"> в работе готовые оригинальные формы.</w:t>
      </w:r>
    </w:p>
    <w:p w:rsidR="006831CA" w:rsidRPr="00B300A9" w:rsidRDefault="006831CA" w:rsidP="006831CA">
      <w:pPr>
        <w:jc w:val="both"/>
        <w:rPr>
          <w:b/>
        </w:rPr>
      </w:pPr>
      <w:r w:rsidRPr="00B300A9">
        <w:rPr>
          <w:i/>
        </w:rPr>
        <w:t>Уметь</w:t>
      </w:r>
      <w:r w:rsidRPr="00B300A9">
        <w:t xml:space="preserve"> </w:t>
      </w:r>
      <w:r w:rsidRPr="00B300A9">
        <w:rPr>
          <w:i/>
        </w:rPr>
        <w:t>объяснять</w:t>
      </w:r>
      <w:r w:rsidRPr="00B300A9">
        <w:t xml:space="preserve"> функциональность и значимость используемых архитектурных форм.</w:t>
      </w:r>
    </w:p>
    <w:p w:rsidR="006831CA" w:rsidRPr="00D0623D" w:rsidRDefault="006831CA" w:rsidP="006831CA">
      <w:pPr>
        <w:jc w:val="both"/>
        <w:rPr>
          <w:b/>
          <w:bCs/>
        </w:rPr>
      </w:pPr>
      <w:r w:rsidRPr="00B300A9">
        <w:rPr>
          <w:bCs/>
        </w:rPr>
        <w:t>Тема 10.</w:t>
      </w:r>
      <w:r w:rsidRPr="00B300A9">
        <w:rPr>
          <w:b/>
        </w:rPr>
        <w:t xml:space="preserve"> </w:t>
      </w:r>
      <w:r w:rsidRPr="00D0623D">
        <w:rPr>
          <w:b/>
        </w:rPr>
        <w:t>Великие имена в искусстве-2ч</w:t>
      </w:r>
    </w:p>
    <w:p w:rsidR="006831CA" w:rsidRPr="00B300A9" w:rsidRDefault="006831CA" w:rsidP="006831CA">
      <w:pPr>
        <w:jc w:val="both"/>
        <w:rPr>
          <w:bCs/>
        </w:rPr>
      </w:pPr>
      <w:r w:rsidRPr="00B300A9">
        <w:t>Художник-живописец. Художник-график.</w:t>
      </w:r>
    </w:p>
    <w:p w:rsidR="006831CA" w:rsidRPr="00B300A9" w:rsidRDefault="006831CA" w:rsidP="006831CA">
      <w:pPr>
        <w:jc w:val="both"/>
      </w:pPr>
      <w:r w:rsidRPr="00B300A9">
        <w:t>Деятельность учащихся:</w:t>
      </w:r>
    </w:p>
    <w:p w:rsidR="006831CA" w:rsidRDefault="006831CA" w:rsidP="006831CA">
      <w:pPr>
        <w:jc w:val="both"/>
      </w:pPr>
      <w:r w:rsidRPr="00B300A9">
        <w:rPr>
          <w:i/>
        </w:rPr>
        <w:t>Получить</w:t>
      </w:r>
      <w:r w:rsidRPr="00B300A9">
        <w:t xml:space="preserve"> </w:t>
      </w:r>
      <w:r w:rsidRPr="00B300A9">
        <w:rPr>
          <w:i/>
        </w:rPr>
        <w:t>представление</w:t>
      </w:r>
      <w:r w:rsidRPr="00B300A9">
        <w:t xml:space="preserve"> о разнообразии видов и жанров живописи. </w:t>
      </w:r>
      <w:r w:rsidRPr="00B300A9">
        <w:rPr>
          <w:i/>
        </w:rPr>
        <w:t>Знать</w:t>
      </w:r>
      <w:r w:rsidRPr="00B300A9">
        <w:t xml:space="preserve"> и </w:t>
      </w:r>
      <w:r w:rsidRPr="00B300A9">
        <w:rPr>
          <w:i/>
        </w:rPr>
        <w:t>уметь</w:t>
      </w:r>
      <w:r w:rsidRPr="00B300A9">
        <w:t xml:space="preserve"> </w:t>
      </w:r>
      <w:r w:rsidRPr="00B300A9">
        <w:rPr>
          <w:i/>
        </w:rPr>
        <w:t>применять</w:t>
      </w:r>
      <w:r w:rsidRPr="00B300A9">
        <w:t xml:space="preserve"> в беседе термины, обозначающие выразительные средства живописи, соотносить их с другими видами искусства. </w:t>
      </w:r>
      <w:r w:rsidRPr="00B300A9">
        <w:rPr>
          <w:i/>
        </w:rPr>
        <w:t>Создавать</w:t>
      </w:r>
      <w:r w:rsidRPr="00B300A9">
        <w:t xml:space="preserve"> живописное произведение, подражая манере письма известного художника. </w:t>
      </w:r>
      <w:r w:rsidRPr="00B300A9">
        <w:rPr>
          <w:i/>
        </w:rPr>
        <w:t>Получить представление</w:t>
      </w:r>
      <w:r w:rsidRPr="00B300A9">
        <w:t xml:space="preserve"> о разнообразии видов и жанров, которые существуют в графическом искусстве.</w:t>
      </w:r>
      <w:r>
        <w:t xml:space="preserve"> </w:t>
      </w:r>
      <w:r w:rsidRPr="00B300A9">
        <w:rPr>
          <w:i/>
        </w:rPr>
        <w:t>Знать</w:t>
      </w:r>
      <w:r w:rsidRPr="00B300A9">
        <w:t xml:space="preserve"> и </w:t>
      </w:r>
      <w:r w:rsidRPr="00B300A9">
        <w:rPr>
          <w:i/>
        </w:rPr>
        <w:t>уметь</w:t>
      </w:r>
      <w:r w:rsidRPr="00B300A9">
        <w:t xml:space="preserve"> </w:t>
      </w:r>
      <w:r w:rsidRPr="00B300A9">
        <w:rPr>
          <w:i/>
        </w:rPr>
        <w:t>применять</w:t>
      </w:r>
      <w:r w:rsidRPr="00B300A9">
        <w:t xml:space="preserve"> в беседе термины, обозначающие выразительные средства графики (силуэт, линия, пятно, форма, штрих), соотносить их с другими видами искусства. </w:t>
      </w:r>
    </w:p>
    <w:p w:rsidR="006831CA" w:rsidRPr="005A65DA" w:rsidRDefault="006831CA" w:rsidP="006831CA">
      <w:pPr>
        <w:autoSpaceDE w:val="0"/>
        <w:autoSpaceDN w:val="0"/>
        <w:adjustRightInd w:val="0"/>
        <w:spacing w:before="120" w:after="120" w:line="264" w:lineRule="auto"/>
        <w:jc w:val="center"/>
        <w:rPr>
          <w:b/>
        </w:rPr>
      </w:pPr>
    </w:p>
    <w:p w:rsidR="006831CA" w:rsidRPr="0089425C" w:rsidRDefault="006831CA" w:rsidP="00EA1D06">
      <w:pPr>
        <w:autoSpaceDE w:val="0"/>
        <w:autoSpaceDN w:val="0"/>
        <w:adjustRightInd w:val="0"/>
        <w:jc w:val="both"/>
        <w:rPr>
          <w:rFonts w:eastAsia="TimesNewRomanPSMT"/>
          <w:iCs/>
          <w:lang w:eastAsia="en-US"/>
        </w:rPr>
      </w:pPr>
    </w:p>
    <w:p w:rsidR="0089425C" w:rsidRPr="00A31950" w:rsidRDefault="0089425C" w:rsidP="0089425C">
      <w:pPr>
        <w:ind w:firstLine="709"/>
        <w:jc w:val="center"/>
        <w:rPr>
          <w:rFonts w:eastAsiaTheme="minorHAnsi"/>
          <w:b/>
          <w:bCs/>
          <w:u w:val="single"/>
          <w:lang w:eastAsia="en-US" w:bidi="ru-RU"/>
        </w:rPr>
      </w:pPr>
      <w:r w:rsidRPr="00A31950">
        <w:rPr>
          <w:b/>
        </w:rPr>
        <w:t xml:space="preserve">Планируемые результаты освоения учебного предмета </w:t>
      </w:r>
    </w:p>
    <w:p w:rsidR="0089425C" w:rsidRPr="00A31950" w:rsidRDefault="0089425C" w:rsidP="0089425C">
      <w:pPr>
        <w:jc w:val="both"/>
      </w:pPr>
    </w:p>
    <w:p w:rsidR="00EA1D06" w:rsidRPr="005A65DA" w:rsidRDefault="00EA1D06" w:rsidP="00EA1D06">
      <w:pPr>
        <w:pStyle w:val="Default"/>
      </w:pPr>
      <w:r w:rsidRPr="005A65DA">
        <w:t>Предмет «Изобразительное искусство »в зависимости от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EA1D06" w:rsidRPr="005A65DA" w:rsidRDefault="00EA1D06" w:rsidP="00EA1D06">
      <w:pPr>
        <w:pStyle w:val="Default"/>
        <w:jc w:val="center"/>
        <w:rPr>
          <w:b/>
        </w:rPr>
      </w:pPr>
      <w:r w:rsidRPr="005A65DA">
        <w:rPr>
          <w:b/>
        </w:rPr>
        <w:t>Личностные УУД</w:t>
      </w:r>
    </w:p>
    <w:p w:rsidR="00EA1D06" w:rsidRPr="005A65DA" w:rsidRDefault="00EA1D06" w:rsidP="00EA1D06">
      <w:pPr>
        <w:pStyle w:val="Default"/>
      </w:pPr>
      <w:r w:rsidRPr="005A65DA">
        <w:t>1. формирование у ребёнка ценностных ориентиров в области изобразительного искусства;</w:t>
      </w:r>
    </w:p>
    <w:p w:rsidR="00EA1D06" w:rsidRPr="005A65DA" w:rsidRDefault="00EA1D06" w:rsidP="00EA1D06">
      <w:pPr>
        <w:pStyle w:val="Default"/>
      </w:pPr>
      <w:r w:rsidRPr="005A65DA">
        <w:t xml:space="preserve">2. воспитание уважительного отношения к </w:t>
      </w:r>
      <w:proofErr w:type="gramStart"/>
      <w:r w:rsidRPr="005A65DA">
        <w:t>творчеству</w:t>
      </w:r>
      <w:proofErr w:type="gramEnd"/>
      <w:r w:rsidRPr="005A65DA">
        <w:t xml:space="preserve"> как своему, так и других людей; </w:t>
      </w:r>
    </w:p>
    <w:p w:rsidR="00EA1D06" w:rsidRPr="005A65DA" w:rsidRDefault="00EA1D06" w:rsidP="00EA1D06">
      <w:pPr>
        <w:pStyle w:val="Default"/>
      </w:pPr>
      <w:r w:rsidRPr="005A65DA">
        <w:lastRenderedPageBreak/>
        <w:t xml:space="preserve">3. развитие самостоятельности в поиске решения различных изобразительных задач; </w:t>
      </w:r>
    </w:p>
    <w:p w:rsidR="00EA1D06" w:rsidRPr="005A65DA" w:rsidRDefault="00EA1D06" w:rsidP="00EA1D06">
      <w:pPr>
        <w:pStyle w:val="Default"/>
      </w:pPr>
      <w:r w:rsidRPr="005A65DA">
        <w:t xml:space="preserve">4. формирование духовных и эстетических потребностей; </w:t>
      </w:r>
    </w:p>
    <w:p w:rsidR="00EA1D06" w:rsidRPr="005A65DA" w:rsidRDefault="00EA1D06" w:rsidP="00EA1D06">
      <w:pPr>
        <w:pStyle w:val="Default"/>
      </w:pPr>
      <w:r w:rsidRPr="005A65DA">
        <w:t xml:space="preserve">5. овладение различными приёмами и техниками изобразительной деятельности; </w:t>
      </w:r>
    </w:p>
    <w:p w:rsidR="00EA1D06" w:rsidRPr="005A65DA" w:rsidRDefault="00EA1D06" w:rsidP="00EA1D06">
      <w:pPr>
        <w:pStyle w:val="Default"/>
      </w:pPr>
      <w:r w:rsidRPr="005A65DA">
        <w:t xml:space="preserve">6. воспитание готовности к отстаиванию своего эстетического идеала; </w:t>
      </w:r>
    </w:p>
    <w:p w:rsidR="00EA1D06" w:rsidRPr="005A65DA" w:rsidRDefault="00EA1D06" w:rsidP="00EA1D06">
      <w:pPr>
        <w:pStyle w:val="Default"/>
      </w:pPr>
      <w:r w:rsidRPr="005A65DA">
        <w:t xml:space="preserve">7. отработка навыков самостоятельной и групповой работы </w:t>
      </w:r>
    </w:p>
    <w:p w:rsidR="00EA1D06" w:rsidRPr="005A65DA" w:rsidRDefault="00EA1D06" w:rsidP="00EA1D06">
      <w:pPr>
        <w:pStyle w:val="Default"/>
      </w:pPr>
      <w:proofErr w:type="gramStart"/>
      <w:r w:rsidRPr="005A65DA">
        <w:t xml:space="preserve">8.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 </w:t>
      </w:r>
      <w:proofErr w:type="gramEnd"/>
    </w:p>
    <w:p w:rsidR="00EA1D06" w:rsidRPr="005A65DA" w:rsidRDefault="00EA1D06" w:rsidP="00EA1D06">
      <w:pPr>
        <w:pStyle w:val="Default"/>
        <w:jc w:val="center"/>
        <w:rPr>
          <w:b/>
        </w:rPr>
      </w:pPr>
      <w:r w:rsidRPr="005A65DA">
        <w:rPr>
          <w:b/>
        </w:rPr>
        <w:t>Регулятивные УУД</w:t>
      </w:r>
    </w:p>
    <w:p w:rsidR="00EA1D06" w:rsidRPr="005A65DA" w:rsidRDefault="00EA1D06" w:rsidP="00EA1D06">
      <w:pPr>
        <w:pStyle w:val="Default"/>
      </w:pPr>
      <w:r w:rsidRPr="005A65DA">
        <w:t xml:space="preserve">1. Проговаривать последовательность действий на уроке. </w:t>
      </w:r>
    </w:p>
    <w:p w:rsidR="00EA1D06" w:rsidRPr="005A65DA" w:rsidRDefault="00EA1D06" w:rsidP="00EA1D06">
      <w:pPr>
        <w:pStyle w:val="Default"/>
      </w:pPr>
      <w:r w:rsidRPr="005A65DA">
        <w:t xml:space="preserve">2. Учиться работать по предложенному учителем плану. </w:t>
      </w:r>
    </w:p>
    <w:p w:rsidR="00EA1D06" w:rsidRPr="005A65DA" w:rsidRDefault="00EA1D06" w:rsidP="00EA1D06">
      <w:pPr>
        <w:pStyle w:val="Default"/>
      </w:pPr>
      <w:r w:rsidRPr="005A65DA">
        <w:t xml:space="preserve">3. Учиться отличать </w:t>
      </w:r>
      <w:proofErr w:type="gramStart"/>
      <w:r w:rsidRPr="005A65DA">
        <w:t>верно</w:t>
      </w:r>
      <w:proofErr w:type="gramEnd"/>
      <w:r w:rsidRPr="005A65DA">
        <w:t xml:space="preserve"> выполненное задание от неверного. </w:t>
      </w:r>
    </w:p>
    <w:p w:rsidR="00EA1D06" w:rsidRPr="005A65DA" w:rsidRDefault="00EA1D06" w:rsidP="00EA1D06">
      <w:pPr>
        <w:pStyle w:val="Default"/>
      </w:pPr>
      <w:r w:rsidRPr="005A65DA">
        <w:t xml:space="preserve">4. Учиться совместно с учителем и другими учениками давать эмоциональную оценку деятельности класса на уроке. </w:t>
      </w:r>
    </w:p>
    <w:p w:rsidR="00EA1D06" w:rsidRPr="005A65DA" w:rsidRDefault="00EA1D06" w:rsidP="00EA1D06">
      <w:pPr>
        <w:pStyle w:val="Default"/>
      </w:pPr>
      <w:r w:rsidRPr="005A65DA">
        <w:t xml:space="preserve">5. Основой для формирования этих действий служит соблюдение технологии оценивания образовательных достижений. </w:t>
      </w:r>
    </w:p>
    <w:p w:rsidR="00EA1D06" w:rsidRPr="005A65DA" w:rsidRDefault="00EA1D06" w:rsidP="00EA1D06">
      <w:pPr>
        <w:pStyle w:val="Default"/>
        <w:jc w:val="center"/>
        <w:rPr>
          <w:b/>
        </w:rPr>
      </w:pPr>
      <w:r w:rsidRPr="005A65DA">
        <w:rPr>
          <w:b/>
        </w:rPr>
        <w:t>Познавательные УУД</w:t>
      </w:r>
    </w:p>
    <w:p w:rsidR="00EA1D06" w:rsidRPr="005A65DA" w:rsidRDefault="00EA1D06" w:rsidP="00EA1D06">
      <w:pPr>
        <w:pStyle w:val="Default"/>
      </w:pPr>
      <w:r w:rsidRPr="005A65DA">
        <w:t xml:space="preserve">1. Ориентироваться в своей системе знаний: отличать новое от уже известного с помощью учителя. </w:t>
      </w:r>
    </w:p>
    <w:p w:rsidR="00EA1D06" w:rsidRPr="005A65DA" w:rsidRDefault="00EA1D06" w:rsidP="00EA1D06">
      <w:pPr>
        <w:pStyle w:val="Default"/>
      </w:pPr>
      <w:r w:rsidRPr="005A65DA">
        <w:t xml:space="preserve">2. Делать предварительный отбор источников информации: ориентироваться в учебнике (на развороте, в оглавлении, в словаре). </w:t>
      </w:r>
    </w:p>
    <w:p w:rsidR="00EA1D06" w:rsidRPr="005A65DA" w:rsidRDefault="00EA1D06" w:rsidP="00EA1D06">
      <w:pPr>
        <w:pStyle w:val="Default"/>
      </w:pPr>
      <w:r w:rsidRPr="005A65DA">
        <w:t xml:space="preserve">3.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EA1D06" w:rsidRPr="005A65DA" w:rsidRDefault="00EA1D06" w:rsidP="00EA1D06">
      <w:pPr>
        <w:pStyle w:val="Default"/>
      </w:pPr>
      <w:r w:rsidRPr="005A65DA">
        <w:t xml:space="preserve">4. Перерабатывать полученную информацию: делать выводы в результате совместной работы всего класса. </w:t>
      </w:r>
    </w:p>
    <w:p w:rsidR="00EA1D06" w:rsidRPr="005A65DA" w:rsidRDefault="00EA1D06" w:rsidP="00EA1D06">
      <w:pPr>
        <w:pStyle w:val="Default"/>
      </w:pPr>
      <w:r w:rsidRPr="005A65DA">
        <w:t xml:space="preserve">5. Сравнивать и группировать произведения изобразительного искусства (по изобразительным средствам, жанрам и т.д.). </w:t>
      </w:r>
    </w:p>
    <w:p w:rsidR="00EA1D06" w:rsidRPr="005A65DA" w:rsidRDefault="00EA1D06" w:rsidP="00EA1D06">
      <w:pPr>
        <w:pStyle w:val="Default"/>
      </w:pPr>
      <w:r w:rsidRPr="005A65DA">
        <w:t xml:space="preserve"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EA1D06" w:rsidRPr="005A65DA" w:rsidRDefault="00EA1D06" w:rsidP="00EA1D06">
      <w:pPr>
        <w:pStyle w:val="Default"/>
      </w:pPr>
      <w:r w:rsidRPr="005A65DA">
        <w:t xml:space="preserve">7. </w:t>
      </w:r>
      <w:proofErr w:type="gramStart"/>
      <w:r w:rsidRPr="005A65DA">
        <w:t>Овладение</w:t>
      </w:r>
      <w:proofErr w:type="gramEnd"/>
      <w:r w:rsidRPr="005A65DA">
        <w:t xml:space="preserve"> формами исследовательской деятельности, включая умения поиска и работы с информацией, с использованием различных средств ИКТ; </w:t>
      </w:r>
    </w:p>
    <w:p w:rsidR="00EA1D06" w:rsidRPr="005A65DA" w:rsidRDefault="00EA1D06" w:rsidP="00EA1D06">
      <w:pPr>
        <w:pStyle w:val="Default"/>
        <w:jc w:val="center"/>
        <w:rPr>
          <w:b/>
        </w:rPr>
      </w:pPr>
      <w:r w:rsidRPr="005A65DA">
        <w:rPr>
          <w:b/>
        </w:rPr>
        <w:t>Коммуникативные УУД</w:t>
      </w:r>
    </w:p>
    <w:p w:rsidR="00EA1D06" w:rsidRPr="005A65DA" w:rsidRDefault="00EA1D06" w:rsidP="00EA1D06">
      <w:pPr>
        <w:pStyle w:val="Default"/>
        <w:jc w:val="both"/>
      </w:pPr>
      <w:r w:rsidRPr="005A65DA">
        <w:t xml:space="preserve">1. Уметь пользоваться языком изобразительного искусства: </w:t>
      </w:r>
    </w:p>
    <w:p w:rsidR="00EA1D06" w:rsidRPr="005A65DA" w:rsidRDefault="00EA1D06" w:rsidP="00EA1D06">
      <w:pPr>
        <w:pStyle w:val="Default"/>
        <w:jc w:val="both"/>
      </w:pPr>
      <w:r w:rsidRPr="005A65DA">
        <w:t xml:space="preserve">а) донести свою позицию до собеседника; </w:t>
      </w:r>
    </w:p>
    <w:p w:rsidR="00EA1D06" w:rsidRPr="005A65DA" w:rsidRDefault="00EA1D06" w:rsidP="00EA1D06">
      <w:pPr>
        <w:pStyle w:val="Default"/>
        <w:jc w:val="both"/>
      </w:pPr>
      <w:r w:rsidRPr="005A65DA">
        <w:t xml:space="preserve">б) оформить свою мысль в устной и письменной форме (на уровне одного предложения или небольшого текста). </w:t>
      </w:r>
    </w:p>
    <w:p w:rsidR="00EA1D06" w:rsidRPr="005A65DA" w:rsidRDefault="00EA1D06" w:rsidP="00EA1D06">
      <w:pPr>
        <w:pStyle w:val="Default"/>
        <w:jc w:val="both"/>
      </w:pPr>
      <w:r w:rsidRPr="005A65DA">
        <w:t xml:space="preserve">2. Уметь слушать и понимать высказывания собеседников. </w:t>
      </w:r>
    </w:p>
    <w:p w:rsidR="00EA1D06" w:rsidRPr="005A65DA" w:rsidRDefault="00EA1D06" w:rsidP="00EA1D06">
      <w:pPr>
        <w:pStyle w:val="Default"/>
        <w:jc w:val="both"/>
      </w:pPr>
      <w:r w:rsidRPr="005A65DA">
        <w:t xml:space="preserve">3.Уметь выразительно читать и пересказывать содержание текста. </w:t>
      </w:r>
    </w:p>
    <w:p w:rsidR="00EA1D06" w:rsidRPr="005A65DA" w:rsidRDefault="00EA1D06" w:rsidP="00EA1D06">
      <w:pPr>
        <w:pStyle w:val="Default"/>
      </w:pPr>
      <w:r w:rsidRPr="005A65DA">
        <w:t xml:space="preserve">4. Совместно договариваться о правилах общения и поведения в школе и на уроках изобразительного искусства и следовать им. </w:t>
      </w:r>
    </w:p>
    <w:p w:rsidR="00EA1D06" w:rsidRPr="005A65DA" w:rsidRDefault="00EA1D06" w:rsidP="00EA1D06">
      <w:pPr>
        <w:pStyle w:val="Default"/>
      </w:pPr>
      <w:r w:rsidRPr="005A65DA">
        <w:t xml:space="preserve">5. Учиться </w:t>
      </w:r>
      <w:proofErr w:type="gramStart"/>
      <w:r w:rsidRPr="005A65DA">
        <w:t>согласованно</w:t>
      </w:r>
      <w:proofErr w:type="gramEnd"/>
      <w:r w:rsidRPr="005A65DA">
        <w:t xml:space="preserve"> работать в группе: </w:t>
      </w:r>
    </w:p>
    <w:p w:rsidR="00EA1D06" w:rsidRPr="005A65DA" w:rsidRDefault="00EA1D06" w:rsidP="00EA1D06">
      <w:pPr>
        <w:pStyle w:val="Default"/>
        <w:jc w:val="both"/>
      </w:pPr>
      <w:r w:rsidRPr="005A65DA">
        <w:t xml:space="preserve">а) учиться планировать работу в группе; </w:t>
      </w:r>
    </w:p>
    <w:p w:rsidR="00EA1D06" w:rsidRPr="005A65DA" w:rsidRDefault="00EA1D06" w:rsidP="00EA1D06">
      <w:pPr>
        <w:pStyle w:val="Default"/>
        <w:jc w:val="both"/>
      </w:pPr>
      <w:r w:rsidRPr="005A65DA">
        <w:t xml:space="preserve">б) учиться распределять работу между участниками проекта; </w:t>
      </w:r>
    </w:p>
    <w:p w:rsidR="00EA1D06" w:rsidRPr="005A65DA" w:rsidRDefault="00EA1D06" w:rsidP="00EA1D06">
      <w:pPr>
        <w:pStyle w:val="Default"/>
        <w:jc w:val="both"/>
      </w:pPr>
      <w:r w:rsidRPr="005A65DA">
        <w:t xml:space="preserve">в) понимать общую задачу проекта и точно выполнять свою часть работы; </w:t>
      </w:r>
    </w:p>
    <w:p w:rsidR="00EA1D06" w:rsidRPr="005A65DA" w:rsidRDefault="00EA1D06" w:rsidP="007E3842">
      <w:pPr>
        <w:pStyle w:val="Default"/>
      </w:pPr>
      <w:r w:rsidRPr="005A65DA">
        <w:lastRenderedPageBreak/>
        <w:t>г) уметь выполнять различные роли в группе (лидера, исполнителя)</w:t>
      </w:r>
    </w:p>
    <w:p w:rsidR="00EA1D06" w:rsidRPr="005A65DA" w:rsidRDefault="00EA1D06" w:rsidP="00EA1D06">
      <w:pPr>
        <w:jc w:val="both"/>
      </w:pPr>
      <w:r w:rsidRPr="005A65DA">
        <w:rPr>
          <w:b/>
        </w:rPr>
        <w:t>6.</w:t>
      </w:r>
      <w:r w:rsidRPr="005A65DA">
        <w:t xml:space="preserve">При  реализации  данной  рабочей  программы  основное  внимание  будет  уделяться  формированию  универсальных  учебных  действий  (УУД)  через  использование  (применение)  следующих  </w:t>
      </w:r>
      <w:r w:rsidRPr="0089425C">
        <w:t>педагогических  технологий</w:t>
      </w:r>
      <w:r w:rsidRPr="005A65DA">
        <w:t xml:space="preserve">,  в  </w:t>
      </w:r>
      <w:proofErr w:type="spellStart"/>
      <w:r w:rsidRPr="005A65DA">
        <w:t>т.ч</w:t>
      </w:r>
      <w:proofErr w:type="spellEnd"/>
      <w:r w:rsidRPr="005A65DA">
        <w:t xml:space="preserve">.  инновационных: </w:t>
      </w:r>
    </w:p>
    <w:p w:rsidR="00EA1D06" w:rsidRPr="005A65DA" w:rsidRDefault="00EA1D06" w:rsidP="00EA1D0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5DA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 на основе личностной ориентации педагогического процесса:</w:t>
      </w:r>
    </w:p>
    <w:p w:rsidR="00EA1D06" w:rsidRPr="005A65DA" w:rsidRDefault="00EA1D06" w:rsidP="00EA1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5DA">
        <w:rPr>
          <w:rFonts w:ascii="Times New Roman" w:hAnsi="Times New Roman" w:cs="Times New Roman"/>
          <w:sz w:val="24"/>
          <w:szCs w:val="24"/>
        </w:rPr>
        <w:t>Педагогика сотрудничества</w:t>
      </w:r>
    </w:p>
    <w:p w:rsidR="00EA1D06" w:rsidRPr="005A65DA" w:rsidRDefault="00EA1D06" w:rsidP="00EA1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5DA">
        <w:rPr>
          <w:rFonts w:ascii="Times New Roman" w:hAnsi="Times New Roman" w:cs="Times New Roman"/>
          <w:sz w:val="24"/>
          <w:szCs w:val="24"/>
        </w:rPr>
        <w:t xml:space="preserve">Гуманно-личностная технология Ш.А. </w:t>
      </w:r>
      <w:proofErr w:type="spellStart"/>
      <w:r w:rsidRPr="005A65DA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</w:p>
    <w:p w:rsidR="00EA1D06" w:rsidRPr="005A65DA" w:rsidRDefault="00EA1D06" w:rsidP="00EA1D0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5DA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 на основе активизации и интенсификации деятельности учащихся:</w:t>
      </w:r>
    </w:p>
    <w:p w:rsidR="00EA1D06" w:rsidRPr="005A65DA" w:rsidRDefault="00EA1D06" w:rsidP="00EA1D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5DA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EA1D06" w:rsidRPr="005A65DA" w:rsidRDefault="00EA1D06" w:rsidP="00EA1D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5DA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EA1D06" w:rsidRPr="005A65DA" w:rsidRDefault="00EA1D06" w:rsidP="00EA1D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5DA">
        <w:rPr>
          <w:rFonts w:ascii="Times New Roman" w:hAnsi="Times New Roman" w:cs="Times New Roman"/>
          <w:sz w:val="24"/>
          <w:szCs w:val="24"/>
        </w:rPr>
        <w:t>Технологии уровневой дифференциации</w:t>
      </w:r>
    </w:p>
    <w:p w:rsidR="00EA1D06" w:rsidRPr="005A65DA" w:rsidRDefault="00EA1D06" w:rsidP="00EA1D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5DA">
        <w:rPr>
          <w:rFonts w:ascii="Times New Roman" w:hAnsi="Times New Roman" w:cs="Times New Roman"/>
          <w:sz w:val="24"/>
          <w:szCs w:val="24"/>
        </w:rPr>
        <w:t>Уровневая дифференциация обучения на основе обязательных результатов (В.В. Фирсов)</w:t>
      </w:r>
    </w:p>
    <w:p w:rsidR="00EA1D06" w:rsidRPr="005A65DA" w:rsidRDefault="00EA1D06" w:rsidP="00EA1D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5DA">
        <w:rPr>
          <w:rFonts w:ascii="Times New Roman" w:hAnsi="Times New Roman" w:cs="Times New Roman"/>
          <w:sz w:val="24"/>
          <w:szCs w:val="24"/>
        </w:rPr>
        <w:t>Групповые технологии</w:t>
      </w:r>
    </w:p>
    <w:p w:rsidR="00EA1D06" w:rsidRPr="005A65DA" w:rsidRDefault="00EA1D06" w:rsidP="00EA1D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5DA">
        <w:rPr>
          <w:rFonts w:ascii="Times New Roman" w:hAnsi="Times New Roman" w:cs="Times New Roman"/>
          <w:sz w:val="24"/>
          <w:szCs w:val="24"/>
        </w:rPr>
        <w:t>Компьютерные технологии обучения</w:t>
      </w:r>
    </w:p>
    <w:p w:rsidR="00EA1D06" w:rsidRPr="005A65DA" w:rsidRDefault="00EA1D06" w:rsidP="00EA1D06">
      <w:proofErr w:type="spellStart"/>
      <w:r w:rsidRPr="005A65DA">
        <w:t>Метапредметные</w:t>
      </w:r>
      <w:proofErr w:type="spellEnd"/>
      <w:r w:rsidRPr="005A65DA"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5A65DA">
        <w:t>межпредметными</w:t>
      </w:r>
      <w:proofErr w:type="spellEnd"/>
      <w:r w:rsidRPr="005A65DA">
        <w:t xml:space="preserve">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 на занятиях курса детьми изучается </w:t>
      </w:r>
      <w:proofErr w:type="spellStart"/>
      <w:r w:rsidRPr="005A65DA">
        <w:t>общеэстетический</w:t>
      </w:r>
      <w:proofErr w:type="spellEnd"/>
      <w:r w:rsidRPr="005A65DA">
        <w:t xml:space="preserve"> контекст. Это довольно широкий спектр понятий, усвоение которых поможет учащимся осознанно включиться в творческий процесс. Кроме этого, </w:t>
      </w:r>
      <w:proofErr w:type="spellStart"/>
      <w:r w:rsidRPr="005A65DA">
        <w:t>метапредметными</w:t>
      </w:r>
      <w:proofErr w:type="spellEnd"/>
      <w:r w:rsidRPr="005A65DA">
        <w:t xml:space="preserve"> результатами изучения курса «Изобразительное искусство» является формирование перечисленных  универсальных учебных действий (УУД).</w:t>
      </w:r>
    </w:p>
    <w:p w:rsidR="00EA1D06" w:rsidRPr="005A65DA" w:rsidRDefault="00EA1D06" w:rsidP="00EA1D06">
      <w:pPr>
        <w:rPr>
          <w:b/>
        </w:rPr>
      </w:pPr>
      <w:r w:rsidRPr="005A65DA">
        <w:t xml:space="preserve"> Нацеленность  обучения   ИКТ    отражена  в  календарно-тематическом планировании.   </w:t>
      </w:r>
      <w:proofErr w:type="gramStart"/>
      <w:r w:rsidRPr="005A65DA">
        <w:t>ИКТ-технологии</w:t>
      </w:r>
      <w:proofErr w:type="gramEnd"/>
      <w:r w:rsidRPr="005A65DA">
        <w:t xml:space="preserve">  будут  использоваться  на  всех  этапах,  как  при  подготовке  урока,  так и  в  его  процессе:  при  объяснении,  закреплении,  повторении,  систематизации.  Преимуществами  использования  ИКТ  является: индивидуализация  обучения. </w:t>
      </w:r>
    </w:p>
    <w:p w:rsidR="00EA1D06" w:rsidRPr="005A65DA" w:rsidRDefault="00EA1D06" w:rsidP="0089425C">
      <w:r w:rsidRPr="005A65DA">
        <w:t>Особое внимание при  реализации  данной  рабочей  программы  будет  уделено  формированию  проектного  мышления  как  ключевой  компетентности</w:t>
      </w:r>
    </w:p>
    <w:p w:rsidR="0089425C" w:rsidRDefault="0089425C" w:rsidP="00A86D59">
      <w:pPr>
        <w:rPr>
          <w:b/>
          <w:bCs/>
          <w:caps/>
        </w:rPr>
      </w:pPr>
      <w:bookmarkStart w:id="0" w:name="_GoBack"/>
      <w:bookmarkEnd w:id="0"/>
    </w:p>
    <w:p w:rsidR="006831CA" w:rsidRDefault="0089425C" w:rsidP="00A86D59">
      <w:pPr>
        <w:rPr>
          <w:b/>
          <w:bCs/>
          <w:caps/>
        </w:rPr>
      </w:pPr>
      <w:r>
        <w:rPr>
          <w:b/>
          <w:bCs/>
          <w:caps/>
        </w:rPr>
        <w:t xml:space="preserve">                                                                           </w:t>
      </w:r>
      <w:r w:rsidR="00A86D59">
        <w:rPr>
          <w:b/>
          <w:bCs/>
          <w:caps/>
        </w:rPr>
        <w:t xml:space="preserve"> </w:t>
      </w:r>
    </w:p>
    <w:p w:rsidR="006831CA" w:rsidRDefault="006831CA" w:rsidP="006831CA">
      <w:pPr>
        <w:rPr>
          <w:b/>
          <w:bCs/>
          <w:caps/>
        </w:rPr>
      </w:pPr>
      <w:r>
        <w:rPr>
          <w:b/>
          <w:bCs/>
          <w:caps/>
        </w:rPr>
        <w:t xml:space="preserve">                                                                                                                     </w:t>
      </w:r>
      <w:r w:rsidRPr="005A65DA">
        <w:rPr>
          <w:b/>
          <w:bCs/>
          <w:caps/>
        </w:rPr>
        <w:t>тематическое  планирование</w:t>
      </w:r>
    </w:p>
    <w:p w:rsidR="006831CA" w:rsidRPr="005A65DA" w:rsidRDefault="006831CA" w:rsidP="006831CA"/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1"/>
        <w:gridCol w:w="9073"/>
        <w:gridCol w:w="4536"/>
      </w:tblGrid>
      <w:tr w:rsidR="006831CA" w:rsidRPr="005A65DA" w:rsidTr="006831CA">
        <w:trPr>
          <w:tblHeader/>
        </w:trPr>
        <w:tc>
          <w:tcPr>
            <w:tcW w:w="851" w:type="dxa"/>
            <w:tcBorders>
              <w:bottom w:val="nil"/>
            </w:tcBorders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№</w:t>
            </w:r>
          </w:p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урока</w:t>
            </w:r>
          </w:p>
        </w:tc>
        <w:tc>
          <w:tcPr>
            <w:tcW w:w="9073" w:type="dxa"/>
            <w:tcBorders>
              <w:bottom w:val="nil"/>
            </w:tcBorders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bottom w:val="nil"/>
            </w:tcBorders>
          </w:tcPr>
          <w:p w:rsidR="006831CA" w:rsidRPr="005A65DA" w:rsidRDefault="006831CA" w:rsidP="00815E33">
            <w:pPr>
              <w:jc w:val="center"/>
              <w:rPr>
                <w:b/>
              </w:rPr>
            </w:pPr>
            <w:r w:rsidRPr="005A65DA">
              <w:rPr>
                <w:b/>
              </w:rPr>
              <w:t>Количество</w:t>
            </w:r>
          </w:p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831CA" w:rsidRPr="005A65DA" w:rsidTr="006831CA">
        <w:trPr>
          <w:tblHeader/>
        </w:trPr>
        <w:tc>
          <w:tcPr>
            <w:tcW w:w="851" w:type="dxa"/>
            <w:tcBorders>
              <w:top w:val="nil"/>
            </w:tcBorders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nil"/>
            </w:tcBorders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История развития пред</w:t>
            </w:r>
            <w:r w:rsidR="00AA7DEC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ставлений человека о мироздании</w:t>
            </w:r>
          </w:p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D30170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right w:val="nil"/>
            </w:tcBorders>
          </w:tcPr>
          <w:p w:rsidR="006831CA" w:rsidRPr="00D30170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70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Мифология в народном творчестве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831CA" w:rsidRPr="00D30170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Мифы творения мира</w:t>
            </w:r>
          </w:p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>Создание образа Мирового древа</w:t>
            </w: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Мифология и символика русской избы</w:t>
            </w: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 xml:space="preserve"> Макет русской избы</w:t>
            </w: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Фантастические звери в русском народном творчестве</w:t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Создание образа фантастического зверя в природной среде</w:t>
            </w:r>
          </w:p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Символы в орнаменте</w:t>
            </w: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>Геральдические композиции.</w:t>
            </w: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Пермская деревянная скульптура</w:t>
            </w: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набросков с натуры фигуры человека в статичной позе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D30170" w:rsidTr="006831CA">
        <w:trPr>
          <w:trHeight w:val="662"/>
        </w:trPr>
        <w:tc>
          <w:tcPr>
            <w:tcW w:w="851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right w:val="nil"/>
            </w:tcBorders>
          </w:tcPr>
          <w:p w:rsidR="006831CA" w:rsidRPr="00D30170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70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Мир архитектуры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831CA" w:rsidRPr="00D30170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Храмовая архитектура</w:t>
            </w: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эскиза к храму науки</w:t>
            </w: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Дворцовая и замковая архитектура разных стран и народов</w:t>
            </w: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 xml:space="preserve"> Эскиз дворцового строения.</w:t>
            </w:r>
          </w:p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Дворянские усадьбы России</w:t>
            </w: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объёмно-пространственного эскиза оформления дворянской усадьбы</w:t>
            </w: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Декоративно-прикладное искусство в организации архитектурного </w:t>
            </w: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пространства</w:t>
            </w: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Садово-парковая архитектура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D30170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right w:val="nil"/>
            </w:tcBorders>
          </w:tcPr>
          <w:p w:rsidR="006831CA" w:rsidRPr="00D30170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70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Искусство в интерьере дворянской усадьбы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831CA" w:rsidRPr="00D30170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Дворянский быт, интерьер дворянского дома</w:t>
            </w: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 и литературный салон</w:t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Проект литературной гостиной</w:t>
            </w: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 в пространстве интерьера</w:t>
            </w: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 с музыкальными инструментами.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right w:val="nil"/>
            </w:tcBorders>
          </w:tcPr>
          <w:p w:rsidR="006831CA" w:rsidRPr="00D30170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70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Портрет в искусстве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Костюм как произведение искусства</w:t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Создание силуэта костюмов разных исторических периодов</w:t>
            </w:r>
          </w:p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73" w:type="dxa"/>
          </w:tcPr>
          <w:p w:rsidR="006831CA" w:rsidRPr="005A65DA" w:rsidRDefault="00AA7DEC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r w:rsidR="006831CA"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рический</w:t>
            </w:r>
            <w:proofErr w:type="spellEnd"/>
            <w:r w:rsidR="006831CA"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портрет, парадный портрет </w:t>
            </w:r>
            <w:r w:rsidR="006831CA" w:rsidRPr="005A65DA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Создание портрета.</w:t>
            </w: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портрет</w:t>
            </w: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графического портрета.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D30170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right w:val="nil"/>
            </w:tcBorders>
          </w:tcPr>
          <w:p w:rsidR="006831CA" w:rsidRPr="00D30170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70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Натюрморт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831CA" w:rsidRPr="00D30170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Декоративный натюрморт</w:t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Создание натюрморта</w:t>
            </w: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геометрических тел</w:t>
            </w: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Ахроматический натюрморт</w:t>
            </w: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Символика в живописи</w:t>
            </w: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натюрморта, воспевающего плодородие и щедрость земли.</w:t>
            </w:r>
          </w:p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D30170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right w:val="nil"/>
            </w:tcBorders>
          </w:tcPr>
          <w:p w:rsidR="006831CA" w:rsidRPr="00D30170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70">
              <w:rPr>
                <w:rFonts w:ascii="Times New Roman" w:hAnsi="Times New Roman" w:cs="Times New Roman"/>
                <w:b/>
                <w:sz w:val="24"/>
                <w:szCs w:val="24"/>
              </w:rPr>
              <w:t>Глава 6. Художественно-промышленное производство в культуре России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831CA" w:rsidRPr="00D30170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Тульский самовар</w:t>
            </w: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натуры. «Натюрморт с самоваром».</w:t>
            </w:r>
          </w:p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Резьба по камню и кости</w:t>
            </w: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металла</w:t>
            </w: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Павловопосадские</w:t>
            </w:r>
            <w:proofErr w:type="spellEnd"/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платки</w:t>
            </w: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эскизов набивного платка</w:t>
            </w:r>
          </w:p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D30170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right w:val="nil"/>
            </w:tcBorders>
          </w:tcPr>
          <w:p w:rsidR="006831CA" w:rsidRPr="00D30170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70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Книга как произведение искусства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831CA" w:rsidRPr="00D30170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оформления книги</w:t>
            </w: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макета книги с учётом всех необходимых элементов</w:t>
            </w:r>
          </w:p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шрифт</w:t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Шрифт и текст</w:t>
            </w:r>
          </w:p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Шрифтовая композиция</w:t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cr/>
              <w:t>Работа в техниках аппликации и графики</w:t>
            </w:r>
          </w:p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0375CC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right w:val="nil"/>
            </w:tcBorders>
          </w:tcPr>
          <w:p w:rsidR="006831CA" w:rsidRPr="000375CC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CC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Малые формы в графике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831CA" w:rsidRPr="000375CC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Экслибрис</w:t>
            </w: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экслибриса для своей библиотеки</w:t>
            </w:r>
          </w:p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Эмблема</w:t>
            </w: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серии знаков визуальной коммуникации для школы</w:t>
            </w:r>
          </w:p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AA7DEC">
        <w:trPr>
          <w:trHeight w:val="691"/>
        </w:trPr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Марка как произведение искусства</w:t>
            </w: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серии марок</w:t>
            </w:r>
          </w:p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0375CC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right w:val="nil"/>
            </w:tcBorders>
          </w:tcPr>
          <w:p w:rsidR="006831CA" w:rsidRPr="000375CC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CC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Проекты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831CA" w:rsidRPr="000375CC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1CA" w:rsidRPr="005A65DA" w:rsidTr="006831CA"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Город будущего</w:t>
            </w: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предметно-пространственной композиции</w:t>
            </w:r>
          </w:p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AA7DEC">
        <w:trPr>
          <w:trHeight w:val="612"/>
        </w:trPr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Архитектурный проект</w:t>
            </w:r>
            <w:proofErr w:type="gramEnd"/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 будущего</w:t>
            </w: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архитектурного эскиза-проекта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0375CC" w:rsidTr="00AA7DEC">
        <w:trPr>
          <w:trHeight w:val="350"/>
        </w:trPr>
        <w:tc>
          <w:tcPr>
            <w:tcW w:w="851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right w:val="nil"/>
            </w:tcBorders>
          </w:tcPr>
          <w:p w:rsidR="006831CA" w:rsidRPr="000375CC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CC">
              <w:rPr>
                <w:rFonts w:ascii="Times New Roman" w:hAnsi="Times New Roman" w:cs="Times New Roman"/>
                <w:b/>
                <w:sz w:val="24"/>
                <w:szCs w:val="24"/>
              </w:rPr>
              <w:t>Глава 9. Великие имена в искусстве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831CA" w:rsidRPr="000375CC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1CA" w:rsidRPr="005A65DA" w:rsidTr="00AA7DEC">
        <w:trPr>
          <w:trHeight w:val="615"/>
        </w:trPr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73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Художник-живописец</w:t>
            </w: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5A65D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живописного произведения в подражание манере письма известного художника.</w:t>
            </w: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31CA" w:rsidRPr="005A65DA" w:rsidTr="00AA7DEC">
        <w:trPr>
          <w:trHeight w:val="405"/>
        </w:trPr>
        <w:tc>
          <w:tcPr>
            <w:tcW w:w="851" w:type="dxa"/>
          </w:tcPr>
          <w:p w:rsidR="006831CA" w:rsidRPr="005A65DA" w:rsidRDefault="006831CA" w:rsidP="00815E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9073" w:type="dxa"/>
          </w:tcPr>
          <w:p w:rsidR="006831CA" w:rsidRPr="00AA7DEC" w:rsidRDefault="006831CA" w:rsidP="00815E3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5DA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Художник-график</w:t>
            </w:r>
          </w:p>
        </w:tc>
        <w:tc>
          <w:tcPr>
            <w:tcW w:w="4536" w:type="dxa"/>
          </w:tcPr>
          <w:p w:rsidR="006831CA" w:rsidRPr="005A65DA" w:rsidRDefault="006831CA" w:rsidP="0081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831CA" w:rsidRPr="005A65DA" w:rsidRDefault="006831CA" w:rsidP="006831CA"/>
    <w:p w:rsidR="006831CA" w:rsidRPr="005A65DA" w:rsidRDefault="006831CA" w:rsidP="006831CA"/>
    <w:p w:rsidR="00815E33" w:rsidRDefault="00815E33" w:rsidP="00A86D59">
      <w:pPr>
        <w:rPr>
          <w:b/>
          <w:bCs/>
          <w:caps/>
        </w:rPr>
      </w:pPr>
    </w:p>
    <w:p w:rsidR="00815E33" w:rsidRDefault="00815E33" w:rsidP="00A86D59">
      <w:pPr>
        <w:rPr>
          <w:b/>
          <w:bCs/>
          <w:caps/>
        </w:rPr>
      </w:pPr>
    </w:p>
    <w:p w:rsidR="00815E33" w:rsidRDefault="00815E33" w:rsidP="00A86D59">
      <w:pPr>
        <w:rPr>
          <w:b/>
          <w:bCs/>
          <w:caps/>
        </w:rPr>
      </w:pPr>
    </w:p>
    <w:p w:rsidR="00815E33" w:rsidRDefault="00815E33" w:rsidP="00A86D59">
      <w:pPr>
        <w:rPr>
          <w:b/>
          <w:bCs/>
          <w:caps/>
        </w:rPr>
      </w:pPr>
    </w:p>
    <w:p w:rsidR="00815E33" w:rsidRDefault="00815E33" w:rsidP="00A86D59">
      <w:pPr>
        <w:rPr>
          <w:b/>
          <w:bCs/>
          <w:caps/>
        </w:rPr>
      </w:pPr>
    </w:p>
    <w:p w:rsidR="00815E33" w:rsidRDefault="00815E33" w:rsidP="00A86D59">
      <w:pPr>
        <w:rPr>
          <w:b/>
          <w:bCs/>
          <w:caps/>
        </w:rPr>
      </w:pPr>
    </w:p>
    <w:p w:rsidR="00815E33" w:rsidRDefault="00815E33" w:rsidP="00A86D59">
      <w:pPr>
        <w:rPr>
          <w:b/>
          <w:bCs/>
          <w:caps/>
        </w:rPr>
      </w:pPr>
    </w:p>
    <w:p w:rsidR="00815E33" w:rsidRDefault="00815E33" w:rsidP="00A86D59">
      <w:pPr>
        <w:rPr>
          <w:b/>
          <w:bCs/>
          <w:caps/>
        </w:rPr>
      </w:pPr>
    </w:p>
    <w:p w:rsidR="00815E33" w:rsidRDefault="00815E33" w:rsidP="00A86D59">
      <w:pPr>
        <w:rPr>
          <w:b/>
          <w:bCs/>
          <w:caps/>
        </w:rPr>
      </w:pPr>
    </w:p>
    <w:p w:rsidR="00815E33" w:rsidRDefault="00815E33" w:rsidP="00A86D59">
      <w:pPr>
        <w:rPr>
          <w:b/>
          <w:bCs/>
          <w:caps/>
        </w:rPr>
      </w:pPr>
    </w:p>
    <w:sectPr w:rsidR="00815E33" w:rsidSect="00815E33">
      <w:footerReference w:type="default" r:id="rId9"/>
      <w:pgSz w:w="16838" w:h="11906" w:orient="landscape"/>
      <w:pgMar w:top="426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A6" w:rsidRDefault="00A71BA6" w:rsidP="00577D96">
      <w:r>
        <w:separator/>
      </w:r>
    </w:p>
  </w:endnote>
  <w:endnote w:type="continuationSeparator" w:id="0">
    <w:p w:rsidR="00A71BA6" w:rsidRDefault="00A71BA6" w:rsidP="0057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353054"/>
      <w:docPartObj>
        <w:docPartGallery w:val="Page Numbers (Bottom of Page)"/>
        <w:docPartUnique/>
      </w:docPartObj>
    </w:sdtPr>
    <w:sdtEndPr/>
    <w:sdtContent>
      <w:p w:rsidR="00815E33" w:rsidRDefault="00815E3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DEC">
          <w:rPr>
            <w:noProof/>
          </w:rPr>
          <w:t>9</w:t>
        </w:r>
        <w:r>
          <w:fldChar w:fldCharType="end"/>
        </w:r>
      </w:p>
    </w:sdtContent>
  </w:sdt>
  <w:p w:rsidR="00815E33" w:rsidRDefault="00815E3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A6" w:rsidRDefault="00A71BA6" w:rsidP="00577D96">
      <w:r>
        <w:separator/>
      </w:r>
    </w:p>
  </w:footnote>
  <w:footnote w:type="continuationSeparator" w:id="0">
    <w:p w:rsidR="00A71BA6" w:rsidRDefault="00A71BA6" w:rsidP="0057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E01"/>
    <w:multiLevelType w:val="multilevel"/>
    <w:tmpl w:val="36C0E95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0CC0"/>
    <w:multiLevelType w:val="hybridMultilevel"/>
    <w:tmpl w:val="C8F047B4"/>
    <w:lvl w:ilvl="0" w:tplc="251AB8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8D15A7"/>
    <w:multiLevelType w:val="hybridMultilevel"/>
    <w:tmpl w:val="97A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D715B"/>
    <w:multiLevelType w:val="hybridMultilevel"/>
    <w:tmpl w:val="946EC692"/>
    <w:lvl w:ilvl="0" w:tplc="73A03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06"/>
    <w:rsid w:val="0001035C"/>
    <w:rsid w:val="00010B62"/>
    <w:rsid w:val="00025860"/>
    <w:rsid w:val="000375CC"/>
    <w:rsid w:val="00045C1B"/>
    <w:rsid w:val="00067832"/>
    <w:rsid w:val="00073522"/>
    <w:rsid w:val="000A535A"/>
    <w:rsid w:val="000C5630"/>
    <w:rsid w:val="000D0CF3"/>
    <w:rsid w:val="000D1067"/>
    <w:rsid w:val="00127A64"/>
    <w:rsid w:val="001B0054"/>
    <w:rsid w:val="00276DF2"/>
    <w:rsid w:val="002E441B"/>
    <w:rsid w:val="00341443"/>
    <w:rsid w:val="00350CC0"/>
    <w:rsid w:val="00391379"/>
    <w:rsid w:val="003E7DCD"/>
    <w:rsid w:val="00441469"/>
    <w:rsid w:val="004D1BC9"/>
    <w:rsid w:val="005341DE"/>
    <w:rsid w:val="0056509C"/>
    <w:rsid w:val="00577D96"/>
    <w:rsid w:val="00595734"/>
    <w:rsid w:val="005A3EC5"/>
    <w:rsid w:val="005A65DA"/>
    <w:rsid w:val="00610383"/>
    <w:rsid w:val="00612C98"/>
    <w:rsid w:val="006831CA"/>
    <w:rsid w:val="006A36DC"/>
    <w:rsid w:val="007644E8"/>
    <w:rsid w:val="00771425"/>
    <w:rsid w:val="00777B52"/>
    <w:rsid w:val="007E3842"/>
    <w:rsid w:val="00815E33"/>
    <w:rsid w:val="0089425C"/>
    <w:rsid w:val="00931CAD"/>
    <w:rsid w:val="00954CDA"/>
    <w:rsid w:val="00975820"/>
    <w:rsid w:val="009B01F0"/>
    <w:rsid w:val="00A25958"/>
    <w:rsid w:val="00A71BA6"/>
    <w:rsid w:val="00A73553"/>
    <w:rsid w:val="00A86D59"/>
    <w:rsid w:val="00AA7DEC"/>
    <w:rsid w:val="00B362CA"/>
    <w:rsid w:val="00B40912"/>
    <w:rsid w:val="00C039B9"/>
    <w:rsid w:val="00C601B2"/>
    <w:rsid w:val="00CA26CA"/>
    <w:rsid w:val="00D30170"/>
    <w:rsid w:val="00D37395"/>
    <w:rsid w:val="00DB5B93"/>
    <w:rsid w:val="00DB70B8"/>
    <w:rsid w:val="00DE256E"/>
    <w:rsid w:val="00DF69D8"/>
    <w:rsid w:val="00E34747"/>
    <w:rsid w:val="00E50700"/>
    <w:rsid w:val="00E97BD1"/>
    <w:rsid w:val="00EA1D06"/>
    <w:rsid w:val="00ED41B3"/>
    <w:rsid w:val="00EE0503"/>
    <w:rsid w:val="00F300B7"/>
    <w:rsid w:val="00F70EBB"/>
    <w:rsid w:val="00F9540E"/>
    <w:rsid w:val="00FF2D23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5070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5070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1D06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A1D06"/>
    <w:pPr>
      <w:ind w:left="720"/>
      <w:contextualSpacing/>
    </w:pPr>
  </w:style>
  <w:style w:type="paragraph" w:customStyle="1" w:styleId="Default">
    <w:name w:val="Default"/>
    <w:rsid w:val="00EA1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A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507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7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E5070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E507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footnote text"/>
    <w:basedOn w:val="a"/>
    <w:link w:val="aa"/>
    <w:semiHidden/>
    <w:rsid w:val="00E5070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50700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50700"/>
    <w:rPr>
      <w:vertAlign w:val="superscript"/>
    </w:rPr>
  </w:style>
  <w:style w:type="paragraph" w:customStyle="1" w:styleId="u-2-msonormal">
    <w:name w:val="u-2-msonormal"/>
    <w:basedOn w:val="a"/>
    <w:rsid w:val="00DB70B8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5A65DA"/>
    <w:rPr>
      <w:color w:val="0000FF"/>
      <w:u w:val="single"/>
    </w:rPr>
  </w:style>
  <w:style w:type="paragraph" w:customStyle="1" w:styleId="ParagraphStyle">
    <w:name w:val="Paragraph Style"/>
    <w:rsid w:val="005A6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d">
    <w:name w:val="header"/>
    <w:basedOn w:val="a"/>
    <w:link w:val="ae"/>
    <w:uiPriority w:val="99"/>
    <w:unhideWhenUsed/>
    <w:rsid w:val="00577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77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77D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7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86D5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6D5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basedOn w:val="a0"/>
    <w:uiPriority w:val="22"/>
    <w:qFormat/>
    <w:rsid w:val="009B01F0"/>
    <w:rPr>
      <w:b/>
      <w:bCs/>
    </w:rPr>
  </w:style>
  <w:style w:type="paragraph" w:styleId="af4">
    <w:name w:val="Normal (Web)"/>
    <w:basedOn w:val="a"/>
    <w:uiPriority w:val="99"/>
    <w:semiHidden/>
    <w:unhideWhenUsed/>
    <w:rsid w:val="009B01F0"/>
    <w:pPr>
      <w:spacing w:before="100" w:beforeAutospacing="1" w:after="100" w:afterAutospacing="1"/>
    </w:pPr>
    <w:rPr>
      <w:sz w:val="21"/>
      <w:szCs w:val="21"/>
    </w:rPr>
  </w:style>
  <w:style w:type="character" w:customStyle="1" w:styleId="a4">
    <w:name w:val="Без интервала Знак"/>
    <w:basedOn w:val="a0"/>
    <w:link w:val="a3"/>
    <w:uiPriority w:val="1"/>
    <w:rsid w:val="003E7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5070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5070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1D06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A1D06"/>
    <w:pPr>
      <w:ind w:left="720"/>
      <w:contextualSpacing/>
    </w:pPr>
  </w:style>
  <w:style w:type="paragraph" w:customStyle="1" w:styleId="Default">
    <w:name w:val="Default"/>
    <w:rsid w:val="00EA1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A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507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7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E5070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E507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footnote text"/>
    <w:basedOn w:val="a"/>
    <w:link w:val="aa"/>
    <w:semiHidden/>
    <w:rsid w:val="00E5070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50700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50700"/>
    <w:rPr>
      <w:vertAlign w:val="superscript"/>
    </w:rPr>
  </w:style>
  <w:style w:type="paragraph" w:customStyle="1" w:styleId="u-2-msonormal">
    <w:name w:val="u-2-msonormal"/>
    <w:basedOn w:val="a"/>
    <w:rsid w:val="00DB70B8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5A65DA"/>
    <w:rPr>
      <w:color w:val="0000FF"/>
      <w:u w:val="single"/>
    </w:rPr>
  </w:style>
  <w:style w:type="paragraph" w:customStyle="1" w:styleId="ParagraphStyle">
    <w:name w:val="Paragraph Style"/>
    <w:rsid w:val="005A6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d">
    <w:name w:val="header"/>
    <w:basedOn w:val="a"/>
    <w:link w:val="ae"/>
    <w:uiPriority w:val="99"/>
    <w:unhideWhenUsed/>
    <w:rsid w:val="00577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77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77D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7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86D5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6D5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basedOn w:val="a0"/>
    <w:uiPriority w:val="22"/>
    <w:qFormat/>
    <w:rsid w:val="009B01F0"/>
    <w:rPr>
      <w:b/>
      <w:bCs/>
    </w:rPr>
  </w:style>
  <w:style w:type="paragraph" w:styleId="af4">
    <w:name w:val="Normal (Web)"/>
    <w:basedOn w:val="a"/>
    <w:uiPriority w:val="99"/>
    <w:semiHidden/>
    <w:unhideWhenUsed/>
    <w:rsid w:val="009B01F0"/>
    <w:pPr>
      <w:spacing w:before="100" w:beforeAutospacing="1" w:after="100" w:afterAutospacing="1"/>
    </w:pPr>
    <w:rPr>
      <w:sz w:val="21"/>
      <w:szCs w:val="21"/>
    </w:rPr>
  </w:style>
  <w:style w:type="character" w:customStyle="1" w:styleId="a4">
    <w:name w:val="Без интервала Знак"/>
    <w:basedOn w:val="a0"/>
    <w:link w:val="a3"/>
    <w:uiPriority w:val="1"/>
    <w:rsid w:val="003E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48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12812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684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46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9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7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9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1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22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88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8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5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65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0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8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10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168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27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382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790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403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7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68052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898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9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9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1538-E3E7-4726-B9D9-6967C387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3497</Words>
  <Characters>19936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Муниципальное бюджетное общеобразовательное учреждение</vt:lpstr>
      <vt:lpstr>«Средняя общеобразовательная школа №40» г. Брянска</vt:lpstr>
      <vt:lpstr>по  курсу «Изобразительное искусство»</vt:lpstr>
      <vt:lpstr>для 6 класс</vt:lpstr>
      <vt:lpstr/>
      <vt:lpstr/>
      <vt:lpstr/>
      <vt:lpstr/>
      <vt:lpstr/>
    </vt:vector>
  </TitlesOfParts>
  <Company>Microsoft</Company>
  <LinksUpToDate>false</LinksUpToDate>
  <CharactersWithSpaces>23387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2019-09-16T09:17:00Z</cp:lastPrinted>
  <dcterms:created xsi:type="dcterms:W3CDTF">2021-01-18T09:22:00Z</dcterms:created>
  <dcterms:modified xsi:type="dcterms:W3CDTF">2021-01-18T09:56:00Z</dcterms:modified>
</cp:coreProperties>
</file>